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CC" w:rsidRDefault="003973CC" w:rsidP="00B508B7">
      <w:pPr>
        <w:jc w:val="both"/>
        <w:rPr>
          <w:b/>
          <w:color w:val="0000FF"/>
          <w:sz w:val="28"/>
          <w:szCs w:val="28"/>
          <w:u w:val="single"/>
          <w:lang w:val="uk-UA"/>
        </w:rPr>
      </w:pPr>
      <w:r>
        <w:rPr>
          <w:b/>
          <w:color w:val="0000FF"/>
          <w:sz w:val="28"/>
          <w:szCs w:val="28"/>
          <w:u w:val="single"/>
          <w:lang w:val="uk-UA"/>
        </w:rPr>
        <w:t>Комунальне підприємство «Ніжинське управління водопровідно-каналізаційного господарства»</w:t>
      </w:r>
    </w:p>
    <w:p w:rsidR="00E334C9" w:rsidRPr="000409F7" w:rsidRDefault="00E334C9" w:rsidP="00E334C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протязі звітного періоду ( 1 квартал 2018 р) підприємство «Ніжинське управління водопровідно-каналізаційного господарства» застосовувало тарифи на послуги з централізованого водопостачання та водовідведення</w:t>
      </w:r>
      <w:r w:rsidRPr="00564E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затверджені  виконавчим комітетом Ніжинської міської ради рішенням №277 від 09 листопада 2017 року</w:t>
      </w:r>
    </w:p>
    <w:p w:rsidR="00E334C9" w:rsidRPr="007C3937" w:rsidRDefault="00E334C9" w:rsidP="00E334C9">
      <w:pPr>
        <w:numPr>
          <w:ilvl w:val="0"/>
          <w:numId w:val="8"/>
        </w:numPr>
        <w:ind w:left="644"/>
        <w:jc w:val="both"/>
        <w:rPr>
          <w:b/>
          <w:sz w:val="28"/>
          <w:szCs w:val="28"/>
          <w:lang w:val="uk-UA"/>
        </w:rPr>
      </w:pPr>
      <w:r w:rsidRPr="007C3937">
        <w:rPr>
          <w:b/>
          <w:sz w:val="28"/>
          <w:szCs w:val="28"/>
          <w:lang w:val="uk-UA"/>
        </w:rPr>
        <w:t>централізоване водопостачання -</w:t>
      </w:r>
      <w:r>
        <w:rPr>
          <w:b/>
          <w:sz w:val="28"/>
          <w:szCs w:val="28"/>
          <w:lang w:val="uk-UA"/>
        </w:rPr>
        <w:t>8,80</w:t>
      </w:r>
      <w:r w:rsidRPr="007C3937">
        <w:rPr>
          <w:b/>
          <w:sz w:val="28"/>
          <w:szCs w:val="28"/>
          <w:lang w:val="uk-UA"/>
        </w:rPr>
        <w:t>грн/м</w:t>
      </w:r>
      <w:r w:rsidRPr="007C3937">
        <w:rPr>
          <w:b/>
          <w:sz w:val="28"/>
          <w:szCs w:val="28"/>
          <w:vertAlign w:val="superscript"/>
          <w:lang w:val="uk-UA"/>
        </w:rPr>
        <w:t>3</w:t>
      </w:r>
      <w:r w:rsidRPr="007C3937">
        <w:rPr>
          <w:b/>
          <w:sz w:val="28"/>
          <w:szCs w:val="28"/>
          <w:lang w:val="uk-UA"/>
        </w:rPr>
        <w:t xml:space="preserve">,  </w:t>
      </w:r>
    </w:p>
    <w:p w:rsidR="00E334C9" w:rsidRDefault="00E334C9" w:rsidP="00E334C9">
      <w:pPr>
        <w:numPr>
          <w:ilvl w:val="0"/>
          <w:numId w:val="8"/>
        </w:numPr>
        <w:ind w:left="644"/>
        <w:jc w:val="both"/>
        <w:rPr>
          <w:b/>
          <w:sz w:val="28"/>
          <w:szCs w:val="28"/>
          <w:lang w:val="uk-UA"/>
        </w:rPr>
      </w:pPr>
      <w:r w:rsidRPr="007C3937">
        <w:rPr>
          <w:b/>
          <w:sz w:val="28"/>
          <w:szCs w:val="28"/>
          <w:lang w:val="uk-UA"/>
        </w:rPr>
        <w:t>цент</w:t>
      </w:r>
      <w:r>
        <w:rPr>
          <w:b/>
          <w:sz w:val="28"/>
          <w:szCs w:val="28"/>
          <w:lang w:val="uk-UA"/>
        </w:rPr>
        <w:t xml:space="preserve">ралізоване водовідведення  -15,77 </w:t>
      </w:r>
      <w:proofErr w:type="spellStart"/>
      <w:r w:rsidRPr="007C3937">
        <w:rPr>
          <w:b/>
          <w:sz w:val="28"/>
          <w:szCs w:val="28"/>
          <w:lang w:val="uk-UA"/>
        </w:rPr>
        <w:t>грн</w:t>
      </w:r>
      <w:proofErr w:type="spellEnd"/>
      <w:r w:rsidRPr="007C3937">
        <w:rPr>
          <w:b/>
          <w:sz w:val="28"/>
          <w:szCs w:val="28"/>
          <w:lang w:val="uk-UA"/>
        </w:rPr>
        <w:t>/м</w:t>
      </w:r>
      <w:r w:rsidRPr="007C3937">
        <w:rPr>
          <w:b/>
          <w:sz w:val="28"/>
          <w:szCs w:val="28"/>
          <w:vertAlign w:val="superscript"/>
          <w:lang w:val="uk-UA"/>
        </w:rPr>
        <w:t>3</w:t>
      </w:r>
      <w:r w:rsidRPr="007C3937">
        <w:rPr>
          <w:b/>
          <w:sz w:val="28"/>
          <w:szCs w:val="28"/>
          <w:lang w:val="uk-UA"/>
        </w:rPr>
        <w:t>.</w:t>
      </w:r>
    </w:p>
    <w:p w:rsidR="00E334C9" w:rsidRPr="00066791" w:rsidRDefault="00E334C9" w:rsidP="00E334C9">
      <w:pPr>
        <w:numPr>
          <w:ilvl w:val="0"/>
          <w:numId w:val="8"/>
        </w:numPr>
        <w:ind w:left="6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послугу з</w:t>
      </w:r>
      <w:r w:rsidRPr="00066791">
        <w:rPr>
          <w:b/>
          <w:sz w:val="28"/>
          <w:szCs w:val="28"/>
          <w:lang w:val="uk-UA"/>
        </w:rPr>
        <w:t xml:space="preserve"> постачання холодної води</w:t>
      </w:r>
      <w:r>
        <w:rPr>
          <w:b/>
          <w:sz w:val="28"/>
          <w:szCs w:val="28"/>
          <w:lang w:val="uk-UA"/>
        </w:rPr>
        <w:t xml:space="preserve">  -9,05</w:t>
      </w:r>
      <w:r w:rsidRPr="00066791">
        <w:rPr>
          <w:b/>
          <w:sz w:val="28"/>
          <w:szCs w:val="28"/>
          <w:lang w:val="uk-UA"/>
        </w:rPr>
        <w:t xml:space="preserve"> </w:t>
      </w:r>
      <w:proofErr w:type="spellStart"/>
      <w:r w:rsidRPr="00066791">
        <w:rPr>
          <w:b/>
          <w:sz w:val="28"/>
          <w:szCs w:val="28"/>
          <w:lang w:val="uk-UA"/>
        </w:rPr>
        <w:t>грн</w:t>
      </w:r>
      <w:proofErr w:type="spellEnd"/>
    </w:p>
    <w:p w:rsidR="00E334C9" w:rsidRPr="00CD3788" w:rsidRDefault="00E334C9" w:rsidP="00E334C9">
      <w:pPr>
        <w:numPr>
          <w:ilvl w:val="0"/>
          <w:numId w:val="8"/>
        </w:numPr>
        <w:ind w:left="6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послугу з </w:t>
      </w:r>
      <w:r w:rsidRPr="00066791">
        <w:rPr>
          <w:b/>
          <w:sz w:val="28"/>
          <w:szCs w:val="28"/>
          <w:lang w:val="uk-UA"/>
        </w:rPr>
        <w:t xml:space="preserve">водовідведення </w:t>
      </w:r>
      <w:r>
        <w:rPr>
          <w:b/>
          <w:sz w:val="28"/>
          <w:szCs w:val="28"/>
          <w:lang w:val="uk-UA"/>
        </w:rPr>
        <w:t>– 16,16</w:t>
      </w:r>
      <w:r w:rsidRPr="00066791">
        <w:rPr>
          <w:b/>
          <w:sz w:val="28"/>
          <w:szCs w:val="28"/>
          <w:lang w:val="uk-UA"/>
        </w:rPr>
        <w:t xml:space="preserve"> </w:t>
      </w:r>
      <w:proofErr w:type="spellStart"/>
      <w:r w:rsidRPr="00066791">
        <w:rPr>
          <w:b/>
          <w:sz w:val="28"/>
          <w:szCs w:val="28"/>
          <w:lang w:val="uk-UA"/>
        </w:rPr>
        <w:t>гр</w:t>
      </w:r>
      <w:r>
        <w:rPr>
          <w:b/>
          <w:sz w:val="28"/>
          <w:szCs w:val="28"/>
          <w:lang w:val="uk-UA"/>
        </w:rPr>
        <w:t>н</w:t>
      </w:r>
      <w:proofErr w:type="spellEnd"/>
    </w:p>
    <w:p w:rsidR="00E334C9" w:rsidRPr="00147D7E" w:rsidRDefault="00E334C9" w:rsidP="00E334C9">
      <w:pPr>
        <w:ind w:firstLine="360"/>
        <w:jc w:val="both"/>
        <w:rPr>
          <w:sz w:val="28"/>
          <w:szCs w:val="28"/>
          <w:lang w:val="uk-UA"/>
        </w:rPr>
      </w:pPr>
      <w:r w:rsidRPr="00147D7E">
        <w:rPr>
          <w:sz w:val="28"/>
          <w:szCs w:val="28"/>
          <w:lang w:val="uk-UA"/>
        </w:rPr>
        <w:t>Рівень відшкодування</w:t>
      </w:r>
      <w:r>
        <w:rPr>
          <w:sz w:val="28"/>
          <w:szCs w:val="28"/>
          <w:lang w:val="uk-UA"/>
        </w:rPr>
        <w:t xml:space="preserve"> середньозваженими діючими </w:t>
      </w:r>
      <w:r w:rsidRPr="00147D7E">
        <w:rPr>
          <w:sz w:val="28"/>
          <w:szCs w:val="28"/>
          <w:lang w:val="uk-UA"/>
        </w:rPr>
        <w:t>тарифами для населення фактичних витрат на виробництво послуг</w:t>
      </w:r>
      <w:r>
        <w:rPr>
          <w:sz w:val="28"/>
          <w:szCs w:val="28"/>
          <w:lang w:val="uk-UA"/>
        </w:rPr>
        <w:t xml:space="preserve"> з централізованого постачання за  1 квартал 2018  року</w:t>
      </w:r>
      <w:r w:rsidRPr="00147D7E">
        <w:rPr>
          <w:sz w:val="28"/>
          <w:szCs w:val="28"/>
          <w:lang w:val="uk-UA"/>
        </w:rPr>
        <w:t xml:space="preserve">  становить: </w:t>
      </w:r>
    </w:p>
    <w:p w:rsidR="00E334C9" w:rsidRPr="00C760D3" w:rsidRDefault="00E334C9" w:rsidP="00E334C9">
      <w:pPr>
        <w:jc w:val="both"/>
        <w:rPr>
          <w:sz w:val="28"/>
          <w:szCs w:val="28"/>
          <w:lang w:val="uk-UA"/>
        </w:rPr>
      </w:pPr>
      <w:r w:rsidRPr="00147D7E">
        <w:rPr>
          <w:sz w:val="28"/>
          <w:szCs w:val="28"/>
          <w:lang w:val="uk-UA"/>
        </w:rPr>
        <w:t xml:space="preserve">  </w:t>
      </w:r>
      <w:r w:rsidRPr="00C760D3">
        <w:rPr>
          <w:sz w:val="28"/>
          <w:szCs w:val="28"/>
          <w:lang w:val="uk-UA"/>
        </w:rPr>
        <w:t>- по водопостачанню  - 100,5%; - по водовідведенню   103,1%.</w:t>
      </w:r>
    </w:p>
    <w:p w:rsidR="00E334C9" w:rsidRPr="00C760D3" w:rsidRDefault="00E334C9" w:rsidP="00E334C9">
      <w:pPr>
        <w:ind w:firstLine="360"/>
        <w:jc w:val="both"/>
        <w:rPr>
          <w:sz w:val="28"/>
          <w:szCs w:val="28"/>
          <w:lang w:val="uk-UA"/>
        </w:rPr>
      </w:pPr>
      <w:r w:rsidRPr="00C760D3">
        <w:rPr>
          <w:sz w:val="28"/>
          <w:szCs w:val="28"/>
          <w:lang w:val="uk-UA"/>
        </w:rPr>
        <w:t xml:space="preserve"> Рівень відшкодування середньозваженими тарифами для населення фактичних витрат на виробництво послуг по постачанню холодної води з використанням </w:t>
      </w:r>
      <w:proofErr w:type="spellStart"/>
      <w:r w:rsidRPr="00C760D3">
        <w:rPr>
          <w:sz w:val="28"/>
          <w:szCs w:val="28"/>
          <w:lang w:val="uk-UA"/>
        </w:rPr>
        <w:t>внутрішньобудинкових</w:t>
      </w:r>
      <w:proofErr w:type="spellEnd"/>
      <w:r w:rsidRPr="00C760D3">
        <w:rPr>
          <w:sz w:val="28"/>
          <w:szCs w:val="28"/>
          <w:lang w:val="uk-UA"/>
        </w:rPr>
        <w:t xml:space="preserve"> систем за 1 квартал 2018 року становить:</w:t>
      </w:r>
    </w:p>
    <w:p w:rsidR="00E334C9" w:rsidRPr="00191F55" w:rsidRDefault="00E334C9" w:rsidP="00E334C9">
      <w:pPr>
        <w:ind w:firstLine="360"/>
        <w:jc w:val="both"/>
        <w:rPr>
          <w:b/>
          <w:sz w:val="28"/>
          <w:szCs w:val="28"/>
          <w:lang w:val="uk-UA"/>
        </w:rPr>
      </w:pPr>
      <w:r w:rsidRPr="00C760D3">
        <w:rPr>
          <w:sz w:val="28"/>
          <w:szCs w:val="28"/>
          <w:lang w:val="uk-UA"/>
        </w:rPr>
        <w:t xml:space="preserve"> - по водопостачанню  100,6 % по водовідведенню   -103,2%</w:t>
      </w:r>
      <w:r w:rsidRPr="00191F55">
        <w:rPr>
          <w:b/>
          <w:sz w:val="28"/>
          <w:szCs w:val="28"/>
          <w:lang w:val="uk-UA"/>
        </w:rPr>
        <w:t xml:space="preserve"> </w:t>
      </w:r>
    </w:p>
    <w:p w:rsidR="0002349A" w:rsidRDefault="00E334C9" w:rsidP="0002349A">
      <w:pPr>
        <w:ind w:firstLine="360"/>
        <w:jc w:val="both"/>
        <w:rPr>
          <w:sz w:val="28"/>
          <w:szCs w:val="28"/>
          <w:lang w:val="uk-UA"/>
        </w:rPr>
      </w:pPr>
      <w:r w:rsidRPr="00191F55">
        <w:rPr>
          <w:b/>
          <w:sz w:val="28"/>
          <w:szCs w:val="28"/>
          <w:lang w:val="uk-UA"/>
        </w:rPr>
        <w:t xml:space="preserve"> </w:t>
      </w:r>
      <w:r w:rsidR="0002349A">
        <w:rPr>
          <w:b/>
          <w:sz w:val="28"/>
          <w:szCs w:val="28"/>
          <w:lang w:val="uk-UA"/>
        </w:rPr>
        <w:t>Формування  дохідної частини  фінансового плану</w:t>
      </w:r>
      <w:r w:rsidR="0002349A">
        <w:rPr>
          <w:sz w:val="28"/>
          <w:szCs w:val="28"/>
          <w:lang w:val="uk-UA"/>
        </w:rPr>
        <w:t xml:space="preserve"> </w:t>
      </w:r>
    </w:p>
    <w:p w:rsidR="0002349A" w:rsidRDefault="009707BE" w:rsidP="0002349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Всього </w:t>
      </w:r>
      <w:r w:rsidR="005637F1">
        <w:rPr>
          <w:sz w:val="28"/>
          <w:szCs w:val="28"/>
          <w:lang w:val="uk-UA"/>
        </w:rPr>
        <w:t xml:space="preserve">підприємство отримало доходів </w:t>
      </w:r>
      <w:r>
        <w:rPr>
          <w:sz w:val="28"/>
          <w:szCs w:val="28"/>
          <w:lang w:val="uk-UA"/>
        </w:rPr>
        <w:t xml:space="preserve">за </w:t>
      </w:r>
      <w:r w:rsidR="00985C0A">
        <w:rPr>
          <w:sz w:val="28"/>
          <w:szCs w:val="28"/>
          <w:lang w:val="uk-UA"/>
        </w:rPr>
        <w:t xml:space="preserve">1 квартал 2017 року </w:t>
      </w:r>
      <w:r w:rsidR="0088126C">
        <w:rPr>
          <w:sz w:val="28"/>
          <w:szCs w:val="28"/>
          <w:lang w:val="uk-UA"/>
        </w:rPr>
        <w:t xml:space="preserve"> </w:t>
      </w:r>
      <w:r w:rsidR="00E334C9">
        <w:rPr>
          <w:sz w:val="28"/>
          <w:szCs w:val="28"/>
          <w:lang w:val="uk-UA"/>
        </w:rPr>
        <w:t>9439</w:t>
      </w:r>
      <w:r w:rsidR="005637F1">
        <w:rPr>
          <w:sz w:val="28"/>
          <w:szCs w:val="28"/>
          <w:lang w:val="uk-UA"/>
        </w:rPr>
        <w:t>,0</w:t>
      </w:r>
      <w:r w:rsidR="0002349A" w:rsidRPr="00966932">
        <w:rPr>
          <w:b/>
          <w:sz w:val="28"/>
          <w:szCs w:val="28"/>
          <w:lang w:val="uk-UA"/>
        </w:rPr>
        <w:t xml:space="preserve">тис </w:t>
      </w:r>
      <w:r w:rsidR="0002349A">
        <w:rPr>
          <w:b/>
          <w:sz w:val="28"/>
          <w:szCs w:val="28"/>
          <w:lang w:val="uk-UA"/>
        </w:rPr>
        <w:t xml:space="preserve">грн., </w:t>
      </w:r>
    </w:p>
    <w:p w:rsidR="0088126C" w:rsidRDefault="005637F1" w:rsidP="0002349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них від реалізації  :</w:t>
      </w:r>
      <w:r w:rsidR="0088126C">
        <w:rPr>
          <w:sz w:val="28"/>
          <w:szCs w:val="28"/>
          <w:lang w:val="uk-UA"/>
        </w:rPr>
        <w:t xml:space="preserve"> </w:t>
      </w:r>
    </w:p>
    <w:p w:rsidR="0002349A" w:rsidRDefault="0002349A" w:rsidP="0002349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послуг водопостачання становлять </w:t>
      </w:r>
      <w:r w:rsidR="00E334C9">
        <w:rPr>
          <w:b/>
          <w:sz w:val="28"/>
          <w:szCs w:val="28"/>
          <w:lang w:val="uk-UA"/>
        </w:rPr>
        <w:t>4169</w:t>
      </w:r>
      <w:r w:rsidR="005637F1">
        <w:rPr>
          <w:b/>
          <w:sz w:val="28"/>
          <w:szCs w:val="28"/>
          <w:lang w:val="uk-UA"/>
        </w:rPr>
        <w:t xml:space="preserve"> тис </w:t>
      </w:r>
      <w:r>
        <w:rPr>
          <w:sz w:val="28"/>
          <w:szCs w:val="28"/>
          <w:lang w:val="uk-UA"/>
        </w:rPr>
        <w:t xml:space="preserve">грн. </w:t>
      </w:r>
    </w:p>
    <w:p w:rsidR="0002349A" w:rsidRDefault="0002349A" w:rsidP="0002349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послуг водовідведення – </w:t>
      </w:r>
      <w:r w:rsidR="00E334C9">
        <w:rPr>
          <w:b/>
          <w:sz w:val="28"/>
          <w:szCs w:val="28"/>
          <w:lang w:val="uk-UA"/>
        </w:rPr>
        <w:t>4817</w:t>
      </w:r>
      <w:r w:rsidR="0088126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грн., </w:t>
      </w:r>
    </w:p>
    <w:p w:rsidR="008D23F1" w:rsidRDefault="008D23F1" w:rsidP="008D2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інші не ліцензовані </w:t>
      </w:r>
      <w:proofErr w:type="spellStart"/>
      <w:r>
        <w:rPr>
          <w:sz w:val="28"/>
          <w:szCs w:val="28"/>
          <w:lang w:val="uk-UA"/>
        </w:rPr>
        <w:t>послуги-</w:t>
      </w:r>
      <w:proofErr w:type="spellEnd"/>
      <w:r w:rsidR="00E334C9">
        <w:rPr>
          <w:b/>
          <w:sz w:val="28"/>
          <w:szCs w:val="28"/>
          <w:lang w:val="uk-UA"/>
        </w:rPr>
        <w:t xml:space="preserve"> 232</w:t>
      </w:r>
      <w:r w:rsidR="0088126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 </w:t>
      </w:r>
      <w:r w:rsidR="005A0458">
        <w:rPr>
          <w:sz w:val="28"/>
          <w:szCs w:val="28"/>
          <w:lang w:val="uk-UA"/>
        </w:rPr>
        <w:t>грн.</w:t>
      </w:r>
    </w:p>
    <w:p w:rsidR="005A0458" w:rsidRDefault="0088126C" w:rsidP="008D2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2349A" w:rsidRDefault="008D23F1" w:rsidP="00C87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Інші операційні доходи</w:t>
      </w:r>
      <w:r w:rsidR="006B3E1B">
        <w:rPr>
          <w:sz w:val="28"/>
          <w:szCs w:val="28"/>
          <w:lang w:val="uk-UA"/>
        </w:rPr>
        <w:t xml:space="preserve"> </w:t>
      </w:r>
      <w:r w:rsidR="00D75D7D">
        <w:rPr>
          <w:sz w:val="28"/>
          <w:szCs w:val="28"/>
          <w:lang w:val="uk-UA"/>
        </w:rPr>
        <w:t>32</w:t>
      </w:r>
      <w:r w:rsidR="00E334C9">
        <w:rPr>
          <w:sz w:val="28"/>
          <w:szCs w:val="28"/>
          <w:lang w:val="uk-UA"/>
        </w:rPr>
        <w:t>,0</w:t>
      </w:r>
      <w:r>
        <w:rPr>
          <w:b/>
          <w:sz w:val="28"/>
          <w:szCs w:val="28"/>
          <w:lang w:val="uk-UA"/>
        </w:rPr>
        <w:t xml:space="preserve"> тис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</w:t>
      </w:r>
      <w:r w:rsidR="00A557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тому числі:</w:t>
      </w:r>
      <w:r w:rsidR="0002349A">
        <w:rPr>
          <w:sz w:val="28"/>
          <w:szCs w:val="28"/>
          <w:lang w:val="uk-UA"/>
        </w:rPr>
        <w:t xml:space="preserve">. </w:t>
      </w:r>
    </w:p>
    <w:p w:rsidR="00E3407D" w:rsidRPr="00E334C9" w:rsidRDefault="00E3407D" w:rsidP="00E334C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отримані штрафи</w:t>
      </w:r>
      <w:r w:rsidR="00E334C9">
        <w:rPr>
          <w:sz w:val="28"/>
          <w:szCs w:val="28"/>
          <w:lang w:val="uk-UA"/>
        </w:rPr>
        <w:t xml:space="preserve">, пені повернення сплачених коштів виконавчій </w:t>
      </w:r>
      <w:r>
        <w:rPr>
          <w:sz w:val="28"/>
          <w:szCs w:val="28"/>
          <w:lang w:val="uk-UA"/>
        </w:rPr>
        <w:t>-</w:t>
      </w:r>
      <w:r w:rsidR="00D75D7D">
        <w:rPr>
          <w:b/>
          <w:sz w:val="28"/>
          <w:szCs w:val="28"/>
          <w:lang w:val="uk-UA"/>
        </w:rPr>
        <w:t>26</w:t>
      </w:r>
      <w:r w:rsidR="00E334C9">
        <w:rPr>
          <w:b/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 грн. </w:t>
      </w:r>
    </w:p>
    <w:p w:rsidR="00802AA8" w:rsidRDefault="00802AA8" w:rsidP="0002349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фінансові доходи (</w:t>
      </w:r>
      <w:r w:rsidR="00E334C9">
        <w:rPr>
          <w:sz w:val="28"/>
          <w:szCs w:val="28"/>
          <w:lang w:val="uk-UA"/>
        </w:rPr>
        <w:t>отримані відсотки)-</w:t>
      </w:r>
      <w:r w:rsidR="00E334C9" w:rsidRPr="00E334C9">
        <w:rPr>
          <w:b/>
          <w:sz w:val="28"/>
          <w:szCs w:val="28"/>
          <w:lang w:val="uk-UA"/>
        </w:rPr>
        <w:t>6,0</w:t>
      </w:r>
      <w:r w:rsidR="00EA5806">
        <w:rPr>
          <w:sz w:val="28"/>
          <w:szCs w:val="28"/>
          <w:lang w:val="uk-UA"/>
        </w:rPr>
        <w:t xml:space="preserve"> тис </w:t>
      </w:r>
      <w:proofErr w:type="spellStart"/>
      <w:r w:rsidR="00EA5806">
        <w:rPr>
          <w:sz w:val="28"/>
          <w:szCs w:val="28"/>
          <w:lang w:val="uk-UA"/>
        </w:rPr>
        <w:t>грн</w:t>
      </w:r>
      <w:proofErr w:type="spellEnd"/>
    </w:p>
    <w:p w:rsidR="0002349A" w:rsidRDefault="0002349A" w:rsidP="00C871EC">
      <w:pPr>
        <w:ind w:left="1260"/>
        <w:jc w:val="both"/>
        <w:rPr>
          <w:sz w:val="28"/>
          <w:szCs w:val="28"/>
          <w:lang w:val="uk-UA"/>
        </w:rPr>
      </w:pPr>
    </w:p>
    <w:p w:rsidR="0002349A" w:rsidRDefault="0002349A" w:rsidP="0002349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доходи (доход нарахованої амортизації від </w:t>
      </w:r>
      <w:r>
        <w:rPr>
          <w:b/>
          <w:sz w:val="28"/>
          <w:szCs w:val="28"/>
          <w:lang w:val="uk-UA"/>
        </w:rPr>
        <w:t>безоплатно одержаних</w:t>
      </w:r>
      <w:r>
        <w:rPr>
          <w:sz w:val="28"/>
          <w:szCs w:val="28"/>
          <w:lang w:val="uk-UA"/>
        </w:rPr>
        <w:t xml:space="preserve"> оборотних активів</w:t>
      </w:r>
      <w:r>
        <w:rPr>
          <w:b/>
          <w:sz w:val="28"/>
          <w:szCs w:val="28"/>
          <w:lang w:val="uk-UA"/>
        </w:rPr>
        <w:t xml:space="preserve">) </w:t>
      </w:r>
      <w:r w:rsidR="00D75D7D">
        <w:rPr>
          <w:b/>
          <w:sz w:val="28"/>
          <w:szCs w:val="28"/>
          <w:lang w:val="uk-UA"/>
        </w:rPr>
        <w:t>255</w:t>
      </w:r>
      <w:r w:rsidR="00E334C9">
        <w:rPr>
          <w:b/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291316">
        <w:rPr>
          <w:sz w:val="28"/>
          <w:szCs w:val="28"/>
          <w:lang w:val="uk-UA"/>
        </w:rPr>
        <w:t xml:space="preserve"> при  плані </w:t>
      </w:r>
      <w:r w:rsidR="0063279C">
        <w:rPr>
          <w:b/>
          <w:sz w:val="28"/>
          <w:szCs w:val="28"/>
          <w:lang w:val="uk-UA"/>
        </w:rPr>
        <w:t>1</w:t>
      </w:r>
      <w:r w:rsidR="00E334C9">
        <w:rPr>
          <w:b/>
          <w:sz w:val="28"/>
          <w:szCs w:val="28"/>
          <w:lang w:val="uk-UA"/>
        </w:rPr>
        <w:t>64</w:t>
      </w:r>
      <w:r w:rsidR="00291316">
        <w:rPr>
          <w:sz w:val="28"/>
          <w:szCs w:val="28"/>
          <w:lang w:val="uk-UA"/>
        </w:rPr>
        <w:t xml:space="preserve"> тис грн. </w:t>
      </w:r>
      <w:r w:rsidR="000070C6">
        <w:rPr>
          <w:sz w:val="28"/>
          <w:szCs w:val="28"/>
          <w:lang w:val="uk-UA"/>
        </w:rPr>
        <w:t>(підприємство додатк</w:t>
      </w:r>
      <w:r w:rsidR="00F116E1">
        <w:rPr>
          <w:sz w:val="28"/>
          <w:szCs w:val="28"/>
          <w:lang w:val="uk-UA"/>
        </w:rPr>
        <w:t xml:space="preserve">ово прийняло на обслуговування кооперативні </w:t>
      </w:r>
      <w:r w:rsidR="000070C6">
        <w:rPr>
          <w:sz w:val="28"/>
          <w:szCs w:val="28"/>
          <w:lang w:val="uk-UA"/>
        </w:rPr>
        <w:t>лінії водопостачання та водовідведення</w:t>
      </w:r>
      <w:r w:rsidR="00E334C9">
        <w:rPr>
          <w:sz w:val="28"/>
          <w:szCs w:val="28"/>
          <w:lang w:val="uk-UA"/>
        </w:rPr>
        <w:t xml:space="preserve">, збільшення вартості основних засобів очисних споруд </w:t>
      </w:r>
      <w:r w:rsidR="00E334C9" w:rsidRPr="00F116E1">
        <w:rPr>
          <w:sz w:val="28"/>
          <w:szCs w:val="28"/>
          <w:lang w:val="uk-UA"/>
        </w:rPr>
        <w:t>після проведення їх реконструкції</w:t>
      </w:r>
      <w:r w:rsidR="000070C6" w:rsidRPr="00F116E1">
        <w:rPr>
          <w:sz w:val="28"/>
          <w:szCs w:val="28"/>
          <w:lang w:val="uk-UA"/>
        </w:rPr>
        <w:t>)</w:t>
      </w:r>
    </w:p>
    <w:p w:rsidR="00106237" w:rsidRDefault="00AE3E38" w:rsidP="0010623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</w:t>
      </w:r>
      <w:r w:rsidR="00E334C9">
        <w:rPr>
          <w:sz w:val="28"/>
          <w:szCs w:val="28"/>
          <w:lang w:val="uk-UA"/>
        </w:rPr>
        <w:t xml:space="preserve"> </w:t>
      </w:r>
      <w:r w:rsidR="0002349A">
        <w:rPr>
          <w:sz w:val="28"/>
          <w:szCs w:val="28"/>
          <w:lang w:val="uk-UA"/>
        </w:rPr>
        <w:t xml:space="preserve">забезпечило виконання фінансового плану по доходах, </w:t>
      </w:r>
      <w:r w:rsidR="00E334C9">
        <w:rPr>
          <w:sz w:val="28"/>
          <w:szCs w:val="28"/>
          <w:lang w:val="uk-UA"/>
        </w:rPr>
        <w:t xml:space="preserve">збільшився </w:t>
      </w:r>
      <w:r w:rsidR="0002349A">
        <w:rPr>
          <w:b/>
          <w:sz w:val="28"/>
          <w:szCs w:val="28"/>
          <w:lang w:val="uk-UA"/>
        </w:rPr>
        <w:t xml:space="preserve">чистий </w:t>
      </w:r>
      <w:r w:rsidR="008376A0">
        <w:rPr>
          <w:sz w:val="28"/>
          <w:szCs w:val="28"/>
          <w:lang w:val="uk-UA"/>
        </w:rPr>
        <w:t xml:space="preserve">дохід від реалізації </w:t>
      </w:r>
      <w:r w:rsidR="0002349A">
        <w:rPr>
          <w:sz w:val="28"/>
          <w:szCs w:val="28"/>
          <w:lang w:val="uk-UA"/>
        </w:rPr>
        <w:t>послуг в порівнянні з планом</w:t>
      </w:r>
      <w:r w:rsidR="0063279C">
        <w:rPr>
          <w:sz w:val="28"/>
          <w:szCs w:val="28"/>
          <w:lang w:val="uk-UA"/>
        </w:rPr>
        <w:t xml:space="preserve"> на </w:t>
      </w:r>
      <w:r w:rsidR="00E334C9">
        <w:rPr>
          <w:sz w:val="28"/>
          <w:szCs w:val="28"/>
          <w:lang w:val="uk-UA"/>
        </w:rPr>
        <w:t>1218,0</w:t>
      </w:r>
      <w:r w:rsidR="0063279C">
        <w:rPr>
          <w:sz w:val="28"/>
          <w:szCs w:val="28"/>
          <w:lang w:val="uk-UA"/>
        </w:rPr>
        <w:t xml:space="preserve"> тис грн., </w:t>
      </w:r>
      <w:r w:rsidR="006E6DCD">
        <w:rPr>
          <w:sz w:val="28"/>
          <w:szCs w:val="28"/>
          <w:lang w:val="uk-UA"/>
        </w:rPr>
        <w:t xml:space="preserve">перевиконання </w:t>
      </w:r>
      <w:r w:rsidR="00106237" w:rsidRPr="0063279C">
        <w:rPr>
          <w:sz w:val="28"/>
          <w:szCs w:val="28"/>
          <w:lang w:val="uk-UA"/>
        </w:rPr>
        <w:t xml:space="preserve">за рахунок </w:t>
      </w:r>
      <w:r w:rsidR="00E334C9">
        <w:rPr>
          <w:sz w:val="28"/>
          <w:szCs w:val="28"/>
          <w:lang w:val="uk-UA"/>
        </w:rPr>
        <w:t>збіль</w:t>
      </w:r>
      <w:r w:rsidR="00106237" w:rsidRPr="0063279C">
        <w:rPr>
          <w:sz w:val="28"/>
          <w:szCs w:val="28"/>
          <w:lang w:val="uk-UA"/>
        </w:rPr>
        <w:t>шення обсягів в</w:t>
      </w:r>
      <w:r w:rsidR="00660695">
        <w:rPr>
          <w:sz w:val="28"/>
          <w:szCs w:val="28"/>
          <w:lang w:val="uk-UA"/>
        </w:rPr>
        <w:t>одопостачання та водовідведення, виконання інших неліцензійних робіт</w:t>
      </w:r>
    </w:p>
    <w:p w:rsidR="00112419" w:rsidRDefault="00112419" w:rsidP="0002349A">
      <w:pPr>
        <w:ind w:right="84"/>
        <w:jc w:val="both"/>
        <w:outlineLvl w:val="0"/>
        <w:rPr>
          <w:b/>
          <w:sz w:val="28"/>
          <w:szCs w:val="28"/>
          <w:lang w:val="uk-UA"/>
        </w:rPr>
      </w:pPr>
    </w:p>
    <w:p w:rsidR="0002349A" w:rsidRDefault="0002349A" w:rsidP="0002349A">
      <w:pPr>
        <w:ind w:right="84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Формування  витратної частини  фінансового плану</w:t>
      </w:r>
    </w:p>
    <w:p w:rsidR="0002349A" w:rsidRDefault="0002349A" w:rsidP="0002349A">
      <w:pPr>
        <w:ind w:firstLine="708"/>
        <w:jc w:val="both"/>
        <w:rPr>
          <w:sz w:val="28"/>
          <w:szCs w:val="28"/>
          <w:lang w:val="uk-UA"/>
        </w:rPr>
      </w:pPr>
      <w:r w:rsidRPr="007C0A94">
        <w:rPr>
          <w:sz w:val="28"/>
          <w:szCs w:val="28"/>
          <w:lang w:val="uk-UA"/>
        </w:rPr>
        <w:lastRenderedPageBreak/>
        <w:t>Витрати</w:t>
      </w:r>
      <w:r>
        <w:rPr>
          <w:sz w:val="28"/>
          <w:szCs w:val="28"/>
          <w:lang w:val="uk-UA"/>
        </w:rPr>
        <w:t xml:space="preserve"> підприємства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виробництво послуг з централізованого водопостачання та водовідведення </w:t>
      </w:r>
      <w:r w:rsidR="000070C6">
        <w:rPr>
          <w:sz w:val="28"/>
          <w:szCs w:val="28"/>
          <w:lang w:val="uk-UA"/>
        </w:rPr>
        <w:t xml:space="preserve">за  </w:t>
      </w:r>
      <w:r w:rsidR="00C871EC">
        <w:rPr>
          <w:sz w:val="28"/>
          <w:szCs w:val="28"/>
          <w:lang w:val="uk-UA"/>
        </w:rPr>
        <w:t xml:space="preserve"> </w:t>
      </w:r>
      <w:r w:rsidR="006E6DCD">
        <w:rPr>
          <w:sz w:val="28"/>
          <w:szCs w:val="28"/>
          <w:lang w:val="uk-UA"/>
        </w:rPr>
        <w:t xml:space="preserve">1 квартал 2018 </w:t>
      </w:r>
      <w:r w:rsidR="00985C0A">
        <w:rPr>
          <w:sz w:val="28"/>
          <w:szCs w:val="28"/>
          <w:lang w:val="uk-UA"/>
        </w:rPr>
        <w:t>року</w:t>
      </w:r>
      <w:r w:rsidR="00C87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склали </w:t>
      </w:r>
      <w:r w:rsidR="006E6DCD">
        <w:rPr>
          <w:b/>
          <w:sz w:val="28"/>
          <w:szCs w:val="28"/>
          <w:lang w:val="uk-UA"/>
        </w:rPr>
        <w:t>9439</w:t>
      </w:r>
      <w:r w:rsidR="0063279C">
        <w:rPr>
          <w:b/>
          <w:sz w:val="28"/>
          <w:szCs w:val="28"/>
          <w:lang w:val="uk-UA"/>
        </w:rPr>
        <w:t>,0</w:t>
      </w:r>
      <w:r w:rsidRPr="00C871EC">
        <w:rPr>
          <w:b/>
          <w:sz w:val="28"/>
          <w:szCs w:val="28"/>
          <w:lang w:val="uk-UA"/>
        </w:rPr>
        <w:t>тис</w:t>
      </w:r>
      <w:r>
        <w:rPr>
          <w:b/>
          <w:sz w:val="28"/>
          <w:szCs w:val="28"/>
          <w:lang w:val="uk-UA"/>
        </w:rPr>
        <w:t xml:space="preserve"> </w:t>
      </w:r>
      <w:r w:rsidR="00A55718">
        <w:rPr>
          <w:sz w:val="28"/>
          <w:szCs w:val="28"/>
          <w:lang w:val="uk-UA"/>
        </w:rPr>
        <w:t xml:space="preserve">грн. </w:t>
      </w:r>
      <w:r w:rsidR="00C871EC">
        <w:rPr>
          <w:sz w:val="28"/>
          <w:szCs w:val="28"/>
          <w:lang w:val="uk-UA"/>
        </w:rPr>
        <w:t xml:space="preserve">, що на </w:t>
      </w:r>
      <w:r w:rsidR="006E6DCD">
        <w:rPr>
          <w:sz w:val="28"/>
          <w:szCs w:val="28"/>
          <w:lang w:val="uk-UA"/>
        </w:rPr>
        <w:t>901</w:t>
      </w:r>
      <w:r w:rsidR="0063279C">
        <w:rPr>
          <w:sz w:val="28"/>
          <w:szCs w:val="28"/>
          <w:lang w:val="uk-UA"/>
        </w:rPr>
        <w:t>,0</w:t>
      </w:r>
      <w:r w:rsidR="00C871EC">
        <w:rPr>
          <w:sz w:val="28"/>
          <w:szCs w:val="28"/>
          <w:lang w:val="uk-UA"/>
        </w:rPr>
        <w:t xml:space="preserve">тис </w:t>
      </w:r>
      <w:r w:rsidR="005637F1">
        <w:rPr>
          <w:sz w:val="28"/>
          <w:szCs w:val="28"/>
          <w:lang w:val="uk-UA"/>
        </w:rPr>
        <w:t xml:space="preserve">більше </w:t>
      </w:r>
      <w:r w:rsidR="00C871EC">
        <w:rPr>
          <w:sz w:val="28"/>
          <w:szCs w:val="28"/>
          <w:lang w:val="uk-UA"/>
        </w:rPr>
        <w:t xml:space="preserve"> ніж за планом.</w:t>
      </w:r>
    </w:p>
    <w:p w:rsidR="00BC3135" w:rsidRDefault="0002349A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Собівартість  реалізованої продукції</w:t>
      </w:r>
      <w:r>
        <w:rPr>
          <w:sz w:val="28"/>
          <w:szCs w:val="28"/>
          <w:lang w:val="uk-UA"/>
        </w:rPr>
        <w:t xml:space="preserve"> становить </w:t>
      </w:r>
      <w:r w:rsidR="006E6DCD">
        <w:rPr>
          <w:b/>
          <w:sz w:val="28"/>
          <w:szCs w:val="28"/>
          <w:lang w:val="uk-UA"/>
        </w:rPr>
        <w:t>8056</w:t>
      </w:r>
      <w:r w:rsidR="0063279C">
        <w:rPr>
          <w:b/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 грн., що на  </w:t>
      </w:r>
      <w:r w:rsidR="006E6DCD">
        <w:rPr>
          <w:sz w:val="28"/>
          <w:szCs w:val="28"/>
          <w:lang w:val="uk-UA"/>
        </w:rPr>
        <w:t>915</w:t>
      </w:r>
      <w:r w:rsidR="0063279C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>тис</w:t>
      </w:r>
      <w:r w:rsidR="00A55718">
        <w:rPr>
          <w:sz w:val="28"/>
          <w:szCs w:val="28"/>
          <w:lang w:val="uk-UA"/>
        </w:rPr>
        <w:t xml:space="preserve"> грн.</w:t>
      </w:r>
      <w:r w:rsidR="008A36E4">
        <w:rPr>
          <w:sz w:val="28"/>
          <w:szCs w:val="28"/>
          <w:lang w:val="uk-UA"/>
        </w:rPr>
        <w:t xml:space="preserve">. більше </w:t>
      </w:r>
      <w:r>
        <w:rPr>
          <w:sz w:val="28"/>
          <w:szCs w:val="28"/>
          <w:lang w:val="uk-UA"/>
        </w:rPr>
        <w:t xml:space="preserve"> </w:t>
      </w:r>
      <w:r w:rsidR="008A36E4">
        <w:rPr>
          <w:sz w:val="28"/>
          <w:szCs w:val="28"/>
          <w:lang w:val="uk-UA"/>
        </w:rPr>
        <w:t xml:space="preserve">( план </w:t>
      </w:r>
      <w:r w:rsidR="006E6DCD">
        <w:rPr>
          <w:sz w:val="28"/>
          <w:szCs w:val="28"/>
          <w:lang w:val="uk-UA"/>
        </w:rPr>
        <w:t>7141,0</w:t>
      </w:r>
      <w:r w:rsidR="00105D38">
        <w:rPr>
          <w:sz w:val="28"/>
          <w:szCs w:val="28"/>
          <w:lang w:val="uk-UA"/>
        </w:rPr>
        <w:t xml:space="preserve"> тис </w:t>
      </w:r>
      <w:proofErr w:type="spellStart"/>
      <w:r w:rsidR="00105D38">
        <w:rPr>
          <w:sz w:val="28"/>
          <w:szCs w:val="28"/>
          <w:lang w:val="uk-UA"/>
        </w:rPr>
        <w:t>грн</w:t>
      </w:r>
      <w:proofErr w:type="spellEnd"/>
      <w:r w:rsidR="00105D38">
        <w:rPr>
          <w:sz w:val="28"/>
          <w:szCs w:val="28"/>
          <w:lang w:val="uk-UA"/>
        </w:rPr>
        <w:t>) ніж за планом.</w:t>
      </w:r>
    </w:p>
    <w:p w:rsidR="006E6DCD" w:rsidRDefault="006E6DCD" w:rsidP="0002349A">
      <w:pPr>
        <w:jc w:val="both"/>
        <w:rPr>
          <w:sz w:val="28"/>
          <w:szCs w:val="28"/>
          <w:lang w:val="uk-UA"/>
        </w:rPr>
      </w:pPr>
    </w:p>
    <w:p w:rsidR="00105D38" w:rsidRDefault="00105D38" w:rsidP="00105D3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Збільшення собівартості</w:t>
      </w:r>
      <w:r w:rsidRPr="00C271C3">
        <w:rPr>
          <w:b/>
          <w:sz w:val="28"/>
          <w:szCs w:val="28"/>
          <w:lang w:val="uk-UA"/>
        </w:rPr>
        <w:t>:</w:t>
      </w:r>
    </w:p>
    <w:p w:rsidR="00105D38" w:rsidRDefault="00105D38" w:rsidP="0002349A">
      <w:pPr>
        <w:jc w:val="both"/>
        <w:rPr>
          <w:sz w:val="28"/>
          <w:szCs w:val="28"/>
          <w:lang w:val="uk-UA"/>
        </w:rPr>
      </w:pPr>
    </w:p>
    <w:p w:rsidR="00BC3135" w:rsidRDefault="00BC3135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A36E4">
        <w:rPr>
          <w:sz w:val="28"/>
          <w:szCs w:val="28"/>
          <w:lang w:val="uk-UA"/>
        </w:rPr>
        <w:t xml:space="preserve">збільшення вартості електроенергії </w:t>
      </w:r>
      <w:r w:rsidR="006E6DCD">
        <w:rPr>
          <w:sz w:val="28"/>
          <w:szCs w:val="28"/>
          <w:lang w:val="uk-UA"/>
        </w:rPr>
        <w:t xml:space="preserve"> на 427</w:t>
      </w:r>
      <w:r>
        <w:rPr>
          <w:sz w:val="28"/>
          <w:szCs w:val="28"/>
          <w:lang w:val="uk-UA"/>
        </w:rPr>
        <w:t>,0тис грн.(збільшення вартості</w:t>
      </w:r>
      <w:r w:rsidR="006E6DCD">
        <w:rPr>
          <w:sz w:val="28"/>
          <w:szCs w:val="28"/>
          <w:lang w:val="uk-UA"/>
        </w:rPr>
        <w:t xml:space="preserve"> 1 кВт та збільшення об’єму споживання електроенергії через збільшення реалізації води та водовідведення</w:t>
      </w:r>
      <w:r>
        <w:rPr>
          <w:sz w:val="28"/>
          <w:szCs w:val="28"/>
          <w:lang w:val="uk-UA"/>
        </w:rPr>
        <w:t xml:space="preserve"> )</w:t>
      </w:r>
    </w:p>
    <w:p w:rsidR="00BC3135" w:rsidRDefault="006E6DCD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ПММ на 87</w:t>
      </w:r>
      <w:r w:rsidR="00BC3135">
        <w:rPr>
          <w:sz w:val="28"/>
          <w:szCs w:val="28"/>
          <w:lang w:val="uk-UA"/>
        </w:rPr>
        <w:t>,0тис грн.( збільшення вартості)</w:t>
      </w:r>
    </w:p>
    <w:p w:rsidR="00BC3135" w:rsidRDefault="006E6DCD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запасні частини на 19</w:t>
      </w:r>
      <w:r w:rsidR="00BC3135">
        <w:rPr>
          <w:sz w:val="28"/>
          <w:szCs w:val="28"/>
          <w:lang w:val="uk-UA"/>
        </w:rPr>
        <w:t xml:space="preserve"> тис грн.( збільшення вартості)</w:t>
      </w:r>
    </w:p>
    <w:p w:rsidR="00BC3135" w:rsidRDefault="006E6DCD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перекачка стоків на 16</w:t>
      </w:r>
      <w:r w:rsidR="00BC3135">
        <w:rPr>
          <w:sz w:val="28"/>
          <w:szCs w:val="28"/>
          <w:lang w:val="uk-UA"/>
        </w:rPr>
        <w:t>,0 тис грн.</w:t>
      </w:r>
    </w:p>
    <w:p w:rsidR="00105D38" w:rsidRDefault="00BC3135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збі</w:t>
      </w:r>
      <w:r w:rsidR="006E6DCD">
        <w:rPr>
          <w:sz w:val="28"/>
          <w:szCs w:val="28"/>
          <w:lang w:val="uk-UA"/>
        </w:rPr>
        <w:t>р за користування надрами на 163</w:t>
      </w:r>
      <w:r>
        <w:rPr>
          <w:sz w:val="28"/>
          <w:szCs w:val="28"/>
          <w:lang w:val="uk-UA"/>
        </w:rPr>
        <w:t>,0 тис грн. (</w:t>
      </w:r>
      <w:r w:rsidR="00105D38">
        <w:rPr>
          <w:sz w:val="28"/>
          <w:szCs w:val="28"/>
          <w:lang w:val="uk-UA"/>
        </w:rPr>
        <w:t>зміна методології розрахунку</w:t>
      </w:r>
      <w:r>
        <w:rPr>
          <w:sz w:val="28"/>
          <w:szCs w:val="28"/>
          <w:lang w:val="uk-UA"/>
        </w:rPr>
        <w:t xml:space="preserve"> )</w:t>
      </w:r>
      <w:r w:rsidR="008A36E4">
        <w:rPr>
          <w:sz w:val="28"/>
          <w:szCs w:val="28"/>
          <w:lang w:val="uk-UA"/>
        </w:rPr>
        <w:t xml:space="preserve"> </w:t>
      </w:r>
    </w:p>
    <w:p w:rsidR="006E6DCD" w:rsidRDefault="006E6DCD" w:rsidP="006E6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42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збір за спец використання води на131., тис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(зміна методології розрахунку ) </w:t>
      </w:r>
    </w:p>
    <w:p w:rsidR="006E6DCD" w:rsidRDefault="006E6DCD" w:rsidP="006E6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спецхарчування на 78,0 тис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(відшко</w:t>
      </w:r>
      <w:r w:rsidR="00FB5212">
        <w:rPr>
          <w:sz w:val="28"/>
          <w:szCs w:val="28"/>
          <w:lang w:val="uk-UA"/>
        </w:rPr>
        <w:t>дування боргу за спецхарчування минулих років)</w:t>
      </w:r>
    </w:p>
    <w:p w:rsidR="00105D38" w:rsidRDefault="00105D38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опалення  на 5</w:t>
      </w:r>
      <w:r w:rsidR="00FB5212">
        <w:rPr>
          <w:sz w:val="28"/>
          <w:szCs w:val="28"/>
          <w:lang w:val="uk-UA"/>
        </w:rPr>
        <w:t>8,0</w:t>
      </w:r>
      <w:r>
        <w:rPr>
          <w:sz w:val="28"/>
          <w:szCs w:val="28"/>
          <w:lang w:val="uk-UA"/>
        </w:rPr>
        <w:t xml:space="preserve"> тис грн.</w:t>
      </w:r>
    </w:p>
    <w:p w:rsidR="00FB5212" w:rsidRDefault="00FB5212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42EB">
        <w:rPr>
          <w:sz w:val="28"/>
          <w:szCs w:val="28"/>
          <w:lang w:val="uk-UA"/>
        </w:rPr>
        <w:t xml:space="preserve"> </w:t>
      </w:r>
      <w:r w:rsidR="009255F7">
        <w:rPr>
          <w:sz w:val="28"/>
          <w:szCs w:val="28"/>
          <w:lang w:val="uk-UA"/>
        </w:rPr>
        <w:t>виготовлення  технічної документації із землеустрою</w:t>
      </w:r>
      <w:r w:rsidR="004B42EB">
        <w:rPr>
          <w:sz w:val="28"/>
          <w:szCs w:val="28"/>
          <w:lang w:val="uk-UA"/>
        </w:rPr>
        <w:t xml:space="preserve"> 88,0 тис </w:t>
      </w:r>
      <w:proofErr w:type="spellStart"/>
      <w:r w:rsidR="004B42EB">
        <w:rPr>
          <w:sz w:val="28"/>
          <w:szCs w:val="28"/>
          <w:lang w:val="uk-UA"/>
        </w:rPr>
        <w:t>грн</w:t>
      </w:r>
      <w:proofErr w:type="spellEnd"/>
      <w:r w:rsidR="004B42EB">
        <w:rPr>
          <w:sz w:val="28"/>
          <w:szCs w:val="28"/>
          <w:lang w:val="uk-UA"/>
        </w:rPr>
        <w:t xml:space="preserve"> (для зменшення податку на землю)</w:t>
      </w:r>
    </w:p>
    <w:p w:rsidR="0002349A" w:rsidRDefault="004B42EB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2349A" w:rsidRPr="00C271C3">
        <w:rPr>
          <w:b/>
          <w:sz w:val="28"/>
          <w:szCs w:val="28"/>
          <w:lang w:val="uk-UA"/>
        </w:rPr>
        <w:t>зменшення   собівартості</w:t>
      </w:r>
      <w:r w:rsidR="0002349A">
        <w:rPr>
          <w:sz w:val="28"/>
          <w:szCs w:val="28"/>
          <w:lang w:val="uk-UA"/>
        </w:rPr>
        <w:t xml:space="preserve">   на:</w:t>
      </w:r>
    </w:p>
    <w:p w:rsidR="00105D38" w:rsidRDefault="00056C11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витрати на </w:t>
      </w:r>
      <w:r w:rsidR="004B42EB">
        <w:rPr>
          <w:sz w:val="28"/>
          <w:szCs w:val="28"/>
          <w:lang w:val="uk-UA"/>
        </w:rPr>
        <w:t>оплату праці на 416,0</w:t>
      </w:r>
      <w:r w:rsidR="00105D38">
        <w:rPr>
          <w:sz w:val="28"/>
          <w:szCs w:val="28"/>
          <w:lang w:val="uk-UA"/>
        </w:rPr>
        <w:t xml:space="preserve"> тис грн.</w:t>
      </w:r>
    </w:p>
    <w:p w:rsidR="00105D38" w:rsidRDefault="00105D38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56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відрахування на со</w:t>
      </w:r>
      <w:r w:rsidR="004B42EB">
        <w:rPr>
          <w:sz w:val="28"/>
          <w:szCs w:val="28"/>
          <w:lang w:val="uk-UA"/>
        </w:rPr>
        <w:t>ціальні заходи  зменшилися на 129</w:t>
      </w:r>
      <w:r>
        <w:rPr>
          <w:sz w:val="28"/>
          <w:szCs w:val="28"/>
          <w:lang w:val="uk-UA"/>
        </w:rPr>
        <w:t>,0  тис грн.</w:t>
      </w:r>
    </w:p>
    <w:p w:rsidR="00C62966" w:rsidRDefault="0002349A" w:rsidP="00056C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Адміністративні витрати  склали </w:t>
      </w:r>
      <w:r w:rsidR="004B42EB">
        <w:rPr>
          <w:b/>
          <w:sz w:val="28"/>
          <w:szCs w:val="28"/>
          <w:lang w:val="uk-UA"/>
        </w:rPr>
        <w:t>583</w:t>
      </w:r>
      <w:r w:rsidR="00105D38">
        <w:rPr>
          <w:b/>
          <w:sz w:val="28"/>
          <w:szCs w:val="28"/>
          <w:lang w:val="uk-UA"/>
        </w:rPr>
        <w:t>,0</w:t>
      </w:r>
      <w:r>
        <w:rPr>
          <w:b/>
          <w:sz w:val="28"/>
          <w:szCs w:val="28"/>
          <w:lang w:val="uk-UA"/>
        </w:rPr>
        <w:t xml:space="preserve">тис </w:t>
      </w:r>
      <w:r w:rsidR="00C62966">
        <w:rPr>
          <w:b/>
          <w:sz w:val="28"/>
          <w:szCs w:val="28"/>
          <w:lang w:val="uk-UA"/>
        </w:rPr>
        <w:t xml:space="preserve">грн., </w:t>
      </w:r>
      <w:r>
        <w:rPr>
          <w:b/>
          <w:sz w:val="28"/>
          <w:szCs w:val="28"/>
          <w:lang w:val="uk-UA"/>
        </w:rPr>
        <w:t xml:space="preserve"> </w:t>
      </w:r>
      <w:r w:rsidR="00C62966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на </w:t>
      </w:r>
      <w:r w:rsidR="004B42EB">
        <w:rPr>
          <w:sz w:val="28"/>
          <w:szCs w:val="28"/>
          <w:lang w:val="uk-UA"/>
        </w:rPr>
        <w:t>73</w:t>
      </w:r>
      <w:r w:rsidR="00105D38">
        <w:rPr>
          <w:sz w:val="28"/>
          <w:szCs w:val="28"/>
          <w:lang w:val="uk-UA"/>
        </w:rPr>
        <w:t xml:space="preserve"> тис більше </w:t>
      </w:r>
      <w:r>
        <w:rPr>
          <w:sz w:val="28"/>
          <w:szCs w:val="28"/>
          <w:lang w:val="uk-UA"/>
        </w:rPr>
        <w:t xml:space="preserve"> в порівнянні з планом, за рахунок </w:t>
      </w:r>
      <w:r w:rsidR="00105D38">
        <w:rPr>
          <w:sz w:val="28"/>
          <w:szCs w:val="28"/>
          <w:lang w:val="uk-UA"/>
        </w:rPr>
        <w:t xml:space="preserve">збільшення </w:t>
      </w:r>
      <w:r w:rsidR="00056C11">
        <w:rPr>
          <w:sz w:val="28"/>
          <w:szCs w:val="28"/>
          <w:lang w:val="uk-UA"/>
        </w:rPr>
        <w:t xml:space="preserve"> практично всіх стате</w:t>
      </w:r>
      <w:r w:rsidR="00C62966">
        <w:rPr>
          <w:sz w:val="28"/>
          <w:szCs w:val="28"/>
          <w:lang w:val="uk-UA"/>
        </w:rPr>
        <w:t xml:space="preserve">й витрат. Перегляд </w:t>
      </w:r>
      <w:r w:rsidR="00E85337">
        <w:rPr>
          <w:sz w:val="28"/>
          <w:szCs w:val="28"/>
          <w:lang w:val="uk-UA"/>
        </w:rPr>
        <w:t>прожиткового мінімуму на 2018</w:t>
      </w:r>
      <w:r w:rsidR="00C62966">
        <w:rPr>
          <w:sz w:val="28"/>
          <w:szCs w:val="28"/>
          <w:lang w:val="uk-UA"/>
        </w:rPr>
        <w:t xml:space="preserve"> , приведення розрахунків заробітної плати до вимог галузевої угоди на 2017-2018 роки</w:t>
      </w:r>
      <w:r w:rsidR="00E85337">
        <w:rPr>
          <w:sz w:val="28"/>
          <w:szCs w:val="28"/>
          <w:lang w:val="uk-UA"/>
        </w:rPr>
        <w:t xml:space="preserve"> з змінами та доповненнями </w:t>
      </w:r>
      <w:r w:rsidR="00C62966">
        <w:rPr>
          <w:sz w:val="28"/>
          <w:szCs w:val="28"/>
          <w:lang w:val="uk-UA"/>
        </w:rPr>
        <w:t>, збільшення витрат по теплопостачанню та інших сторонніх робіт.</w:t>
      </w:r>
    </w:p>
    <w:p w:rsidR="0002349A" w:rsidRDefault="008E0F89" w:rsidP="0002349A">
      <w:pPr>
        <w:tabs>
          <w:tab w:val="left" w:pos="57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C7C6B">
        <w:rPr>
          <w:sz w:val="28"/>
          <w:szCs w:val="28"/>
          <w:lang w:val="uk-UA"/>
        </w:rPr>
        <w:t>итрати пов’язані з використанн</w:t>
      </w:r>
      <w:r w:rsidR="00631B03">
        <w:rPr>
          <w:sz w:val="28"/>
          <w:szCs w:val="28"/>
          <w:lang w:val="uk-UA"/>
        </w:rPr>
        <w:t>ям службових автомобілів</w:t>
      </w:r>
      <w:r>
        <w:rPr>
          <w:sz w:val="28"/>
          <w:szCs w:val="28"/>
          <w:lang w:val="uk-UA"/>
        </w:rPr>
        <w:t xml:space="preserve"> склали </w:t>
      </w:r>
      <w:r w:rsidR="00E85337">
        <w:rPr>
          <w:sz w:val="28"/>
          <w:szCs w:val="28"/>
          <w:lang w:val="uk-UA"/>
        </w:rPr>
        <w:t>47</w:t>
      </w:r>
      <w:r w:rsidR="00C62966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 грн. </w:t>
      </w:r>
      <w:r w:rsidR="00C62966">
        <w:rPr>
          <w:sz w:val="28"/>
          <w:szCs w:val="28"/>
          <w:lang w:val="uk-UA"/>
        </w:rPr>
        <w:t>та збільшилися в 1</w:t>
      </w:r>
      <w:r>
        <w:rPr>
          <w:sz w:val="28"/>
          <w:szCs w:val="28"/>
          <w:lang w:val="uk-UA"/>
        </w:rPr>
        <w:t xml:space="preserve"> кварталі </w:t>
      </w:r>
      <w:r w:rsidR="00E85337">
        <w:rPr>
          <w:sz w:val="28"/>
          <w:szCs w:val="28"/>
          <w:lang w:val="uk-UA"/>
        </w:rPr>
        <w:t>через збільшення вартості палива та запасних частин.</w:t>
      </w:r>
    </w:p>
    <w:p w:rsidR="00E85337" w:rsidRDefault="0002349A" w:rsidP="00E85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85337">
        <w:rPr>
          <w:b/>
          <w:sz w:val="28"/>
          <w:szCs w:val="28"/>
          <w:lang w:val="uk-UA"/>
        </w:rPr>
        <w:t xml:space="preserve">Витрати на збут збільшилися </w:t>
      </w:r>
      <w:r>
        <w:rPr>
          <w:b/>
          <w:sz w:val="28"/>
          <w:szCs w:val="28"/>
          <w:lang w:val="uk-UA"/>
        </w:rPr>
        <w:t xml:space="preserve"> на</w:t>
      </w:r>
      <w:r w:rsidR="00E85337">
        <w:rPr>
          <w:b/>
          <w:sz w:val="28"/>
          <w:szCs w:val="28"/>
          <w:lang w:val="uk-UA"/>
        </w:rPr>
        <w:t>36</w:t>
      </w:r>
      <w:r w:rsidR="00C62966">
        <w:rPr>
          <w:b/>
          <w:sz w:val="28"/>
          <w:szCs w:val="28"/>
          <w:lang w:val="uk-UA"/>
        </w:rPr>
        <w:t>,0</w:t>
      </w:r>
      <w:r>
        <w:rPr>
          <w:b/>
          <w:sz w:val="28"/>
          <w:szCs w:val="28"/>
          <w:lang w:val="uk-UA"/>
        </w:rPr>
        <w:t xml:space="preserve"> тис.</w:t>
      </w:r>
      <w:r w:rsidR="00DD69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грн. (план </w:t>
      </w:r>
      <w:r w:rsidR="00E85337">
        <w:rPr>
          <w:b/>
          <w:sz w:val="28"/>
          <w:szCs w:val="28"/>
          <w:lang w:val="uk-UA"/>
        </w:rPr>
        <w:t>366,5</w:t>
      </w:r>
      <w:r>
        <w:rPr>
          <w:b/>
          <w:sz w:val="28"/>
          <w:szCs w:val="28"/>
          <w:lang w:val="uk-UA"/>
        </w:rPr>
        <w:t>тис.грн., факт</w:t>
      </w:r>
      <w:r w:rsidR="00E85337">
        <w:rPr>
          <w:b/>
          <w:sz w:val="28"/>
          <w:szCs w:val="28"/>
          <w:lang w:val="uk-UA"/>
        </w:rPr>
        <w:t xml:space="preserve"> 402,0</w:t>
      </w:r>
      <w:r>
        <w:rPr>
          <w:b/>
          <w:sz w:val="28"/>
          <w:szCs w:val="28"/>
          <w:lang w:val="uk-UA"/>
        </w:rPr>
        <w:t>тис. грн.),</w:t>
      </w:r>
      <w:r>
        <w:rPr>
          <w:sz w:val="28"/>
          <w:szCs w:val="28"/>
          <w:lang w:val="uk-UA"/>
        </w:rPr>
        <w:t xml:space="preserve"> в основному</w:t>
      </w:r>
      <w:r w:rsidR="00E85337">
        <w:rPr>
          <w:sz w:val="28"/>
          <w:szCs w:val="28"/>
          <w:lang w:val="uk-UA"/>
        </w:rPr>
        <w:t xml:space="preserve"> за рахунок </w:t>
      </w:r>
      <w:r>
        <w:rPr>
          <w:sz w:val="28"/>
          <w:szCs w:val="28"/>
          <w:lang w:val="uk-UA"/>
        </w:rPr>
        <w:t xml:space="preserve"> </w:t>
      </w:r>
      <w:r w:rsidR="00E85337">
        <w:rPr>
          <w:sz w:val="28"/>
          <w:szCs w:val="28"/>
          <w:lang w:val="uk-UA"/>
        </w:rPr>
        <w:t xml:space="preserve">відпускних та компенсаційних витрат на 19,0 тис </w:t>
      </w:r>
      <w:proofErr w:type="spellStart"/>
      <w:r w:rsidR="00E85337">
        <w:rPr>
          <w:sz w:val="28"/>
          <w:szCs w:val="28"/>
          <w:lang w:val="uk-UA"/>
        </w:rPr>
        <w:t>грн</w:t>
      </w:r>
      <w:proofErr w:type="spellEnd"/>
      <w:r w:rsidR="00E85337">
        <w:rPr>
          <w:sz w:val="28"/>
          <w:szCs w:val="28"/>
          <w:lang w:val="uk-UA"/>
        </w:rPr>
        <w:t xml:space="preserve">, опалення на15,0 тис </w:t>
      </w:r>
      <w:proofErr w:type="spellStart"/>
      <w:r w:rsidR="00E85337">
        <w:rPr>
          <w:sz w:val="28"/>
          <w:szCs w:val="28"/>
          <w:lang w:val="uk-UA"/>
        </w:rPr>
        <w:t>грн</w:t>
      </w:r>
      <w:proofErr w:type="spellEnd"/>
    </w:p>
    <w:p w:rsidR="00DD693F" w:rsidRDefault="00E85337" w:rsidP="00DD693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7C2420">
        <w:rPr>
          <w:sz w:val="28"/>
          <w:szCs w:val="28"/>
          <w:lang w:val="uk-UA"/>
        </w:rPr>
        <w:t>арифи на послуги з постачання холодної води ( витрати на обслуговування багат</w:t>
      </w:r>
      <w:r>
        <w:rPr>
          <w:sz w:val="28"/>
          <w:szCs w:val="28"/>
          <w:lang w:val="uk-UA"/>
        </w:rPr>
        <w:t>оповерхівок</w:t>
      </w:r>
      <w:r w:rsidR="007C24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підкачка води СЕЗ, ), </w:t>
      </w:r>
      <w:r w:rsidR="007C2420">
        <w:rPr>
          <w:sz w:val="28"/>
          <w:szCs w:val="28"/>
          <w:lang w:val="uk-UA"/>
        </w:rPr>
        <w:t xml:space="preserve">витрати </w:t>
      </w:r>
      <w:r>
        <w:rPr>
          <w:sz w:val="28"/>
          <w:szCs w:val="28"/>
          <w:lang w:val="uk-UA"/>
        </w:rPr>
        <w:t xml:space="preserve">відносяться </w:t>
      </w:r>
      <w:r w:rsidR="00DD693F">
        <w:rPr>
          <w:sz w:val="28"/>
          <w:szCs w:val="28"/>
          <w:lang w:val="uk-UA"/>
        </w:rPr>
        <w:t xml:space="preserve">на 93 рахунок </w:t>
      </w:r>
      <w:r w:rsidR="007C2420">
        <w:rPr>
          <w:sz w:val="28"/>
          <w:szCs w:val="28"/>
          <w:lang w:val="uk-UA"/>
        </w:rPr>
        <w:t xml:space="preserve"> </w:t>
      </w:r>
    </w:p>
    <w:p w:rsidR="00474F97" w:rsidRPr="00474F97" w:rsidRDefault="0002349A" w:rsidP="00474F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Інші операційні витрати</w:t>
      </w:r>
      <w:r>
        <w:rPr>
          <w:sz w:val="28"/>
          <w:szCs w:val="28"/>
          <w:lang w:val="uk-UA"/>
        </w:rPr>
        <w:t xml:space="preserve"> ( пеня, штрафи,  виконавчий збір, лікарняні за рахунок підприємства, виплати згідно колективного договору) </w:t>
      </w:r>
      <w:r w:rsidR="002E2F07">
        <w:rPr>
          <w:b/>
          <w:sz w:val="28"/>
          <w:szCs w:val="28"/>
          <w:lang w:val="uk-UA"/>
        </w:rPr>
        <w:t xml:space="preserve">склали </w:t>
      </w:r>
      <w:r w:rsidR="00E85337">
        <w:rPr>
          <w:b/>
          <w:sz w:val="28"/>
          <w:szCs w:val="28"/>
          <w:lang w:val="uk-UA"/>
        </w:rPr>
        <w:t>397</w:t>
      </w:r>
      <w:r w:rsidR="00C62966">
        <w:rPr>
          <w:b/>
          <w:sz w:val="28"/>
          <w:szCs w:val="28"/>
          <w:lang w:val="uk-UA"/>
        </w:rPr>
        <w:t>,0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631B03">
        <w:rPr>
          <w:sz w:val="28"/>
          <w:szCs w:val="28"/>
          <w:lang w:val="uk-UA"/>
        </w:rPr>
        <w:t xml:space="preserve"> </w:t>
      </w:r>
    </w:p>
    <w:p w:rsidR="0002349A" w:rsidRDefault="0002349A" w:rsidP="000234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Оскільки в тарифах інші операційні витрати не враховані, </w:t>
      </w:r>
      <w:r w:rsidRPr="005A257F">
        <w:rPr>
          <w:b/>
          <w:sz w:val="28"/>
          <w:szCs w:val="28"/>
          <w:lang w:val="uk-UA"/>
        </w:rPr>
        <w:t>вони прямо збільшують збитки підприємства, та відтягують  оборотні кошти з виробництва.</w:t>
      </w:r>
      <w:r>
        <w:rPr>
          <w:sz w:val="28"/>
          <w:szCs w:val="28"/>
          <w:lang w:val="uk-UA"/>
        </w:rPr>
        <w:t xml:space="preserve">  </w:t>
      </w:r>
    </w:p>
    <w:p w:rsidR="00C12CB1" w:rsidRDefault="0002349A" w:rsidP="003F3B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основному на збільшення інших операційних витрат вплинули  витрати : </w:t>
      </w:r>
      <w:r w:rsidR="00C12CB1">
        <w:rPr>
          <w:sz w:val="28"/>
          <w:szCs w:val="28"/>
          <w:lang w:val="uk-UA"/>
        </w:rPr>
        <w:t xml:space="preserve"> </w:t>
      </w:r>
    </w:p>
    <w:p w:rsidR="0002349A" w:rsidRDefault="0002349A" w:rsidP="000234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412F6">
        <w:rPr>
          <w:sz w:val="28"/>
          <w:szCs w:val="28"/>
          <w:lang w:val="uk-UA"/>
        </w:rPr>
        <w:t xml:space="preserve">судовий збір </w:t>
      </w:r>
      <w:r w:rsidR="00E85337">
        <w:rPr>
          <w:sz w:val="28"/>
          <w:szCs w:val="28"/>
          <w:lang w:val="uk-UA"/>
        </w:rPr>
        <w:t>1</w:t>
      </w:r>
      <w:r w:rsidR="00E85337">
        <w:rPr>
          <w:b/>
          <w:sz w:val="28"/>
          <w:szCs w:val="28"/>
          <w:lang w:val="uk-UA"/>
        </w:rPr>
        <w:t>3</w:t>
      </w:r>
      <w:r w:rsidR="00C12CB1">
        <w:rPr>
          <w:b/>
          <w:sz w:val="28"/>
          <w:szCs w:val="28"/>
          <w:lang w:val="uk-UA"/>
        </w:rPr>
        <w:t>,0</w:t>
      </w:r>
      <w:r w:rsidR="00CE3556">
        <w:rPr>
          <w:sz w:val="28"/>
          <w:szCs w:val="28"/>
          <w:lang w:val="uk-UA"/>
        </w:rPr>
        <w:t xml:space="preserve"> </w:t>
      </w:r>
      <w:proofErr w:type="spellStart"/>
      <w:r w:rsidR="00CE3556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C12CB1" w:rsidRDefault="0002349A" w:rsidP="0002349A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-штрафні</w:t>
      </w:r>
      <w:proofErr w:type="spellEnd"/>
      <w:r>
        <w:rPr>
          <w:sz w:val="28"/>
          <w:szCs w:val="28"/>
          <w:lang w:val="uk-UA"/>
        </w:rPr>
        <w:t xml:space="preserve"> санкції в сумі </w:t>
      </w:r>
      <w:r w:rsidR="003F3BDB">
        <w:rPr>
          <w:b/>
          <w:sz w:val="28"/>
          <w:szCs w:val="28"/>
          <w:lang w:val="uk-UA"/>
        </w:rPr>
        <w:t>310</w:t>
      </w:r>
      <w:r w:rsidR="00C12CB1">
        <w:rPr>
          <w:b/>
          <w:sz w:val="28"/>
          <w:szCs w:val="28"/>
          <w:lang w:val="uk-UA"/>
        </w:rPr>
        <w:t>,0</w:t>
      </w:r>
      <w:r w:rsidRPr="005A257F">
        <w:rPr>
          <w:b/>
          <w:sz w:val="28"/>
          <w:szCs w:val="28"/>
          <w:lang w:val="uk-UA"/>
        </w:rPr>
        <w:t xml:space="preserve"> тис </w:t>
      </w:r>
      <w:proofErr w:type="spellStart"/>
      <w:r w:rsidRPr="005A257F">
        <w:rPr>
          <w:b/>
          <w:sz w:val="28"/>
          <w:szCs w:val="28"/>
          <w:lang w:val="uk-UA"/>
        </w:rPr>
        <w:t>грн</w:t>
      </w:r>
      <w:proofErr w:type="spellEnd"/>
    </w:p>
    <w:p w:rsidR="0002349A" w:rsidRDefault="0002349A" w:rsidP="0002349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-лікарняні</w:t>
      </w:r>
      <w:proofErr w:type="spellEnd"/>
      <w:r w:rsidR="00414751">
        <w:rPr>
          <w:sz w:val="28"/>
          <w:szCs w:val="28"/>
          <w:lang w:val="uk-UA"/>
        </w:rPr>
        <w:t xml:space="preserve"> за рахунок коштів підприємства</w:t>
      </w:r>
      <w:r>
        <w:rPr>
          <w:sz w:val="28"/>
          <w:szCs w:val="28"/>
          <w:lang w:val="uk-UA"/>
        </w:rPr>
        <w:t xml:space="preserve"> в сумі </w:t>
      </w:r>
      <w:r w:rsidR="00E85337">
        <w:rPr>
          <w:b/>
          <w:sz w:val="28"/>
          <w:szCs w:val="28"/>
          <w:lang w:val="uk-UA"/>
        </w:rPr>
        <w:t>24</w:t>
      </w:r>
      <w:r w:rsidR="00C12CB1">
        <w:rPr>
          <w:b/>
          <w:sz w:val="28"/>
          <w:szCs w:val="28"/>
          <w:lang w:val="uk-UA"/>
        </w:rPr>
        <w:t>,0</w:t>
      </w:r>
      <w:r w:rsidR="005F4838" w:rsidRPr="00057B55">
        <w:rPr>
          <w:b/>
          <w:sz w:val="28"/>
          <w:szCs w:val="28"/>
          <w:lang w:val="uk-UA"/>
        </w:rPr>
        <w:t xml:space="preserve"> </w:t>
      </w:r>
      <w:r w:rsidRPr="00057B55">
        <w:rPr>
          <w:b/>
          <w:sz w:val="28"/>
          <w:szCs w:val="28"/>
          <w:lang w:val="uk-UA"/>
        </w:rPr>
        <w:t xml:space="preserve">тис </w:t>
      </w:r>
      <w:r>
        <w:rPr>
          <w:b/>
          <w:sz w:val="28"/>
          <w:szCs w:val="28"/>
          <w:lang w:val="uk-UA"/>
        </w:rPr>
        <w:t xml:space="preserve">грн., </w:t>
      </w:r>
    </w:p>
    <w:p w:rsidR="002E2F07" w:rsidRDefault="0002349A" w:rsidP="0002349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-є</w:t>
      </w:r>
      <w:r w:rsidRPr="000F74D9">
        <w:rPr>
          <w:sz w:val="28"/>
          <w:szCs w:val="28"/>
          <w:lang w:val="uk-UA"/>
        </w:rPr>
        <w:t>диний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F74D9">
        <w:rPr>
          <w:sz w:val="28"/>
          <w:szCs w:val="28"/>
          <w:lang w:val="uk-UA"/>
        </w:rPr>
        <w:t>внесок</w:t>
      </w:r>
      <w:r>
        <w:rPr>
          <w:sz w:val="28"/>
          <w:szCs w:val="28"/>
          <w:lang w:val="uk-UA"/>
        </w:rPr>
        <w:t xml:space="preserve"> </w:t>
      </w:r>
      <w:r w:rsidR="00E85337">
        <w:rPr>
          <w:b/>
          <w:sz w:val="28"/>
          <w:szCs w:val="28"/>
          <w:lang w:val="uk-UA"/>
        </w:rPr>
        <w:t>13</w:t>
      </w:r>
      <w:r w:rsidR="00C62966">
        <w:rPr>
          <w:b/>
          <w:sz w:val="28"/>
          <w:szCs w:val="28"/>
          <w:lang w:val="uk-UA"/>
        </w:rPr>
        <w:t xml:space="preserve">,0 </w:t>
      </w:r>
      <w:r>
        <w:rPr>
          <w:sz w:val="28"/>
          <w:szCs w:val="28"/>
          <w:lang w:val="uk-UA"/>
        </w:rPr>
        <w:t xml:space="preserve">тис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2E2F0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,</w:t>
      </w:r>
    </w:p>
    <w:p w:rsidR="0068222F" w:rsidRDefault="0068222F" w:rsidP="000234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культмасові 3 % - </w:t>
      </w:r>
      <w:r w:rsidR="00E85337">
        <w:rPr>
          <w:b/>
          <w:sz w:val="28"/>
          <w:szCs w:val="28"/>
          <w:lang w:val="uk-UA"/>
        </w:rPr>
        <w:t>11</w:t>
      </w:r>
      <w:r w:rsidR="00C62966">
        <w:rPr>
          <w:b/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 грн., </w:t>
      </w:r>
    </w:p>
    <w:p w:rsidR="00C12CB1" w:rsidRPr="000F74D9" w:rsidRDefault="00C62966" w:rsidP="003F3B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допомог</w:t>
      </w:r>
      <w:r w:rsidR="00E85337">
        <w:rPr>
          <w:sz w:val="28"/>
          <w:szCs w:val="28"/>
          <w:lang w:val="uk-UA"/>
        </w:rPr>
        <w:t>а згідно колективного договору-5</w:t>
      </w:r>
      <w:r>
        <w:rPr>
          <w:sz w:val="28"/>
          <w:szCs w:val="28"/>
          <w:lang w:val="uk-UA"/>
        </w:rPr>
        <w:t xml:space="preserve">,0 тис </w:t>
      </w:r>
      <w:r w:rsidR="00C12CB1">
        <w:rPr>
          <w:sz w:val="28"/>
          <w:szCs w:val="28"/>
          <w:lang w:val="uk-UA"/>
        </w:rPr>
        <w:t>грн.</w:t>
      </w:r>
    </w:p>
    <w:p w:rsidR="00414751" w:rsidRPr="003F3BDB" w:rsidRDefault="003F3BDB" w:rsidP="003F3BD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Чистий ф</w:t>
      </w:r>
      <w:r w:rsidR="0002349A">
        <w:rPr>
          <w:b/>
          <w:sz w:val="28"/>
          <w:szCs w:val="28"/>
          <w:lang w:val="uk-UA"/>
        </w:rPr>
        <w:t>інансовий результат</w:t>
      </w:r>
      <w:r>
        <w:rPr>
          <w:b/>
          <w:sz w:val="28"/>
          <w:szCs w:val="28"/>
          <w:lang w:val="uk-UA"/>
        </w:rPr>
        <w:t xml:space="preserve"> – прибу</w:t>
      </w:r>
      <w:r w:rsidR="0002349A">
        <w:rPr>
          <w:b/>
          <w:sz w:val="28"/>
          <w:szCs w:val="28"/>
          <w:lang w:val="uk-UA"/>
        </w:rPr>
        <w:t xml:space="preserve">ток </w:t>
      </w:r>
      <w:r w:rsidR="00D75D7D">
        <w:rPr>
          <w:b/>
          <w:sz w:val="28"/>
          <w:szCs w:val="28"/>
          <w:lang w:val="uk-UA"/>
        </w:rPr>
        <w:t>65</w:t>
      </w:r>
      <w:r w:rsidR="00C12CB1">
        <w:rPr>
          <w:b/>
          <w:sz w:val="28"/>
          <w:szCs w:val="28"/>
          <w:lang w:val="uk-UA"/>
        </w:rPr>
        <w:t>,0</w:t>
      </w:r>
      <w:r w:rsidR="0002349A">
        <w:rPr>
          <w:b/>
          <w:sz w:val="28"/>
          <w:szCs w:val="28"/>
          <w:lang w:val="uk-UA"/>
        </w:rPr>
        <w:t>тис грн.</w:t>
      </w:r>
    </w:p>
    <w:p w:rsidR="00C12CB1" w:rsidRPr="00C12CB1" w:rsidRDefault="00C12CB1" w:rsidP="0002349A">
      <w:pPr>
        <w:ind w:firstLine="708"/>
        <w:jc w:val="both"/>
        <w:rPr>
          <w:sz w:val="28"/>
          <w:szCs w:val="28"/>
          <w:lang w:val="uk-UA"/>
        </w:rPr>
      </w:pPr>
    </w:p>
    <w:p w:rsidR="008019D1" w:rsidRPr="00C12CB1" w:rsidRDefault="00C12CB1" w:rsidP="007F56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3F3BDB">
        <w:rPr>
          <w:b/>
          <w:sz w:val="28"/>
          <w:szCs w:val="28"/>
          <w:lang w:val="uk-UA"/>
        </w:rPr>
        <w:t>наліз балансу за  1 квартал 2018</w:t>
      </w:r>
      <w:r>
        <w:rPr>
          <w:b/>
          <w:sz w:val="28"/>
          <w:szCs w:val="28"/>
          <w:lang w:val="uk-UA"/>
        </w:rPr>
        <w:t>року</w:t>
      </w:r>
      <w:r w:rsidR="00C07B8B" w:rsidRPr="00C12CB1">
        <w:rPr>
          <w:b/>
          <w:sz w:val="28"/>
          <w:szCs w:val="28"/>
          <w:lang w:val="uk-UA"/>
        </w:rPr>
        <w:t>.</w:t>
      </w:r>
    </w:p>
    <w:p w:rsidR="00C1106F" w:rsidRDefault="007F5656" w:rsidP="003840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Необ</w:t>
      </w:r>
      <w:r w:rsidR="003F3BDB">
        <w:rPr>
          <w:sz w:val="28"/>
          <w:szCs w:val="28"/>
          <w:lang w:val="uk-UA"/>
        </w:rPr>
        <w:t>оротні активи  зменшилися на 361</w:t>
      </w:r>
      <w:r w:rsidR="00937067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тис грн. </w:t>
      </w:r>
    </w:p>
    <w:p w:rsidR="00384050" w:rsidRDefault="00384050" w:rsidP="003840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Оборотні активи </w:t>
      </w:r>
      <w:r w:rsidR="007F5656">
        <w:rPr>
          <w:sz w:val="28"/>
          <w:szCs w:val="28"/>
          <w:lang w:val="uk-UA"/>
        </w:rPr>
        <w:t xml:space="preserve">збільшилися </w:t>
      </w:r>
      <w:r>
        <w:rPr>
          <w:sz w:val="28"/>
          <w:szCs w:val="28"/>
          <w:lang w:val="uk-UA"/>
        </w:rPr>
        <w:t xml:space="preserve">  на </w:t>
      </w:r>
      <w:r w:rsidR="003F3BDB">
        <w:rPr>
          <w:sz w:val="28"/>
          <w:szCs w:val="28"/>
          <w:lang w:val="uk-UA"/>
        </w:rPr>
        <w:t>2193</w:t>
      </w:r>
      <w:r w:rsidR="00F316BF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 грн. ,  за рахунок :</w:t>
      </w:r>
    </w:p>
    <w:p w:rsidR="00A817A7" w:rsidRDefault="00384050" w:rsidP="003840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F6C54">
        <w:rPr>
          <w:sz w:val="28"/>
          <w:szCs w:val="28"/>
          <w:lang w:val="uk-UA"/>
        </w:rPr>
        <w:t xml:space="preserve"> </w:t>
      </w:r>
      <w:r w:rsidR="007F5656">
        <w:rPr>
          <w:sz w:val="28"/>
          <w:szCs w:val="28"/>
          <w:lang w:val="uk-UA"/>
        </w:rPr>
        <w:t xml:space="preserve">збільшення </w:t>
      </w:r>
      <w:r w:rsidR="006B5DB6">
        <w:rPr>
          <w:sz w:val="28"/>
          <w:szCs w:val="28"/>
          <w:lang w:val="uk-UA"/>
        </w:rPr>
        <w:t xml:space="preserve">дебіторської заборгованості </w:t>
      </w:r>
      <w:r>
        <w:rPr>
          <w:sz w:val="28"/>
          <w:szCs w:val="28"/>
          <w:lang w:val="uk-UA"/>
        </w:rPr>
        <w:t xml:space="preserve"> за продукцію, роботи послуги на </w:t>
      </w:r>
      <w:r w:rsidR="003F3BDB">
        <w:rPr>
          <w:sz w:val="28"/>
          <w:szCs w:val="28"/>
          <w:lang w:val="uk-UA"/>
        </w:rPr>
        <w:t>55</w:t>
      </w:r>
      <w:r w:rsidR="00F316BF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 грн.</w:t>
      </w:r>
    </w:p>
    <w:p w:rsidR="00CF6C54" w:rsidRDefault="00A817A7" w:rsidP="003840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F3BDB">
        <w:rPr>
          <w:sz w:val="28"/>
          <w:szCs w:val="28"/>
          <w:lang w:val="uk-UA"/>
        </w:rPr>
        <w:t xml:space="preserve">за розрахунками з бюджетом на 144. тис </w:t>
      </w:r>
      <w:proofErr w:type="spellStart"/>
      <w:r w:rsidR="003F3BDB">
        <w:rPr>
          <w:sz w:val="28"/>
          <w:szCs w:val="28"/>
          <w:lang w:val="uk-UA"/>
        </w:rPr>
        <w:t>грн</w:t>
      </w:r>
      <w:proofErr w:type="spellEnd"/>
    </w:p>
    <w:p w:rsidR="007F5656" w:rsidRDefault="007F5656" w:rsidP="003840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Збільшення  грошей  на рахунках </w:t>
      </w:r>
      <w:r w:rsidR="008019D1">
        <w:rPr>
          <w:sz w:val="28"/>
          <w:szCs w:val="28"/>
          <w:lang w:val="uk-UA"/>
        </w:rPr>
        <w:t xml:space="preserve">на </w:t>
      </w:r>
      <w:r w:rsidR="003F3BDB">
        <w:rPr>
          <w:sz w:val="28"/>
          <w:szCs w:val="28"/>
          <w:lang w:val="uk-UA"/>
        </w:rPr>
        <w:t>1869</w:t>
      </w:r>
      <w:r w:rsidR="00F316BF">
        <w:rPr>
          <w:sz w:val="28"/>
          <w:szCs w:val="28"/>
          <w:lang w:val="uk-UA"/>
        </w:rPr>
        <w:t>,0</w:t>
      </w:r>
      <w:r w:rsidR="00714685">
        <w:rPr>
          <w:sz w:val="28"/>
          <w:szCs w:val="28"/>
          <w:lang w:val="uk-UA"/>
        </w:rPr>
        <w:t xml:space="preserve"> тис грн. </w:t>
      </w:r>
    </w:p>
    <w:p w:rsidR="00F316BF" w:rsidRDefault="00384050" w:rsidP="00F316B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Власний капітал  </w:t>
      </w:r>
      <w:r w:rsidR="00A817A7">
        <w:rPr>
          <w:sz w:val="28"/>
          <w:szCs w:val="28"/>
          <w:lang w:val="uk-UA"/>
        </w:rPr>
        <w:t xml:space="preserve">збільшився </w:t>
      </w:r>
      <w:r w:rsidR="00714685">
        <w:rPr>
          <w:sz w:val="28"/>
          <w:szCs w:val="28"/>
          <w:lang w:val="uk-UA"/>
        </w:rPr>
        <w:t xml:space="preserve"> </w:t>
      </w:r>
      <w:r w:rsidR="00C07B8B">
        <w:rPr>
          <w:sz w:val="28"/>
          <w:szCs w:val="28"/>
          <w:lang w:val="uk-UA"/>
        </w:rPr>
        <w:t xml:space="preserve">з початку року </w:t>
      </w:r>
      <w:r w:rsidR="00CF6C54">
        <w:rPr>
          <w:sz w:val="28"/>
          <w:szCs w:val="28"/>
          <w:lang w:val="uk-UA"/>
        </w:rPr>
        <w:t xml:space="preserve">на </w:t>
      </w:r>
      <w:r w:rsidR="00A817A7">
        <w:rPr>
          <w:sz w:val="28"/>
          <w:szCs w:val="28"/>
          <w:lang w:val="uk-UA"/>
        </w:rPr>
        <w:t>245</w:t>
      </w:r>
      <w:r w:rsidR="00714685">
        <w:rPr>
          <w:sz w:val="28"/>
          <w:szCs w:val="28"/>
          <w:lang w:val="uk-UA"/>
        </w:rPr>
        <w:t>,0</w:t>
      </w:r>
      <w:r w:rsidR="00CF6C54">
        <w:rPr>
          <w:sz w:val="28"/>
          <w:szCs w:val="28"/>
          <w:lang w:val="uk-UA"/>
        </w:rPr>
        <w:t xml:space="preserve"> тис </w:t>
      </w:r>
      <w:r w:rsidR="00C07B8B">
        <w:rPr>
          <w:sz w:val="28"/>
          <w:szCs w:val="28"/>
          <w:lang w:val="uk-UA"/>
        </w:rPr>
        <w:t>грн</w:t>
      </w:r>
      <w:r w:rsidR="00C07B8B" w:rsidRPr="00C07B8B">
        <w:rPr>
          <w:b/>
          <w:sz w:val="28"/>
          <w:szCs w:val="28"/>
          <w:lang w:val="uk-UA"/>
        </w:rPr>
        <w:t>.</w:t>
      </w:r>
    </w:p>
    <w:p w:rsidR="00384050" w:rsidRDefault="00384050" w:rsidP="00F316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Поточні зобов’яз</w:t>
      </w:r>
      <w:r w:rsidR="008C3B28">
        <w:rPr>
          <w:sz w:val="28"/>
          <w:szCs w:val="28"/>
          <w:lang w:val="uk-UA"/>
        </w:rPr>
        <w:t>ання і забезпечення збільшилися</w:t>
      </w:r>
      <w:r w:rsidR="006E70D5">
        <w:rPr>
          <w:sz w:val="28"/>
          <w:szCs w:val="28"/>
          <w:lang w:val="uk-UA"/>
        </w:rPr>
        <w:t xml:space="preserve"> з початку року </w:t>
      </w:r>
      <w:r>
        <w:rPr>
          <w:sz w:val="28"/>
          <w:szCs w:val="28"/>
          <w:lang w:val="uk-UA"/>
        </w:rPr>
        <w:t xml:space="preserve">на </w:t>
      </w:r>
      <w:r w:rsidR="00A817A7">
        <w:rPr>
          <w:sz w:val="28"/>
          <w:szCs w:val="28"/>
          <w:lang w:val="uk-UA"/>
        </w:rPr>
        <w:t>1587</w:t>
      </w:r>
      <w:r w:rsidR="003A302E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тис грн., за рахунок </w:t>
      </w:r>
      <w:r w:rsidR="00F70BE2">
        <w:rPr>
          <w:sz w:val="28"/>
          <w:szCs w:val="28"/>
          <w:lang w:val="uk-UA"/>
        </w:rPr>
        <w:t>:</w:t>
      </w:r>
    </w:p>
    <w:p w:rsidR="008C3B28" w:rsidRDefault="008C3B28" w:rsidP="00F70B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розрахунки з</w:t>
      </w:r>
      <w:r w:rsidR="00A817A7">
        <w:rPr>
          <w:sz w:val="28"/>
          <w:szCs w:val="28"/>
          <w:lang w:val="uk-UA"/>
        </w:rPr>
        <w:t xml:space="preserve"> оплати праці збільшилися на 2</w:t>
      </w:r>
      <w:r>
        <w:rPr>
          <w:sz w:val="28"/>
          <w:szCs w:val="28"/>
          <w:lang w:val="uk-UA"/>
        </w:rPr>
        <w:t xml:space="preserve">,0 тис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A817A7">
        <w:rPr>
          <w:sz w:val="28"/>
          <w:szCs w:val="28"/>
          <w:lang w:val="uk-UA"/>
        </w:rPr>
        <w:t xml:space="preserve">(склали 784,0 тис </w:t>
      </w:r>
      <w:proofErr w:type="spellStart"/>
      <w:r w:rsidR="00A817A7">
        <w:rPr>
          <w:sz w:val="28"/>
          <w:szCs w:val="28"/>
          <w:lang w:val="uk-UA"/>
        </w:rPr>
        <w:t>грн</w:t>
      </w:r>
      <w:proofErr w:type="spellEnd"/>
      <w:r w:rsidR="00A817A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., це поточна заборгованість , термін виплати якої не настав.</w:t>
      </w:r>
    </w:p>
    <w:p w:rsidR="00384050" w:rsidRDefault="00384050" w:rsidP="0038405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8D23F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більшення</w:t>
      </w:r>
      <w:proofErr w:type="spellEnd"/>
      <w:r>
        <w:rPr>
          <w:sz w:val="28"/>
          <w:szCs w:val="28"/>
          <w:lang w:val="uk-UA"/>
        </w:rPr>
        <w:t xml:space="preserve"> кредиторської заборгованості </w:t>
      </w:r>
      <w:r w:rsidR="008C3B28">
        <w:rPr>
          <w:sz w:val="28"/>
          <w:szCs w:val="28"/>
          <w:lang w:val="uk-UA"/>
        </w:rPr>
        <w:t xml:space="preserve">за одержаними авансами </w:t>
      </w:r>
      <w:r>
        <w:rPr>
          <w:sz w:val="28"/>
          <w:szCs w:val="28"/>
          <w:lang w:val="uk-UA"/>
        </w:rPr>
        <w:t xml:space="preserve"> на </w:t>
      </w:r>
      <w:r w:rsidR="00A817A7">
        <w:rPr>
          <w:sz w:val="28"/>
          <w:szCs w:val="28"/>
          <w:lang w:val="uk-UA"/>
        </w:rPr>
        <w:t>886</w:t>
      </w:r>
      <w:r w:rsidR="00714685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817A7" w:rsidRDefault="00384050" w:rsidP="00384050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Середньооблікова чисельність в еквіваленті повної зайнятості -</w:t>
      </w:r>
      <w:r w:rsidR="00A817A7">
        <w:rPr>
          <w:sz w:val="28"/>
          <w:szCs w:val="28"/>
          <w:lang w:val="uk-UA"/>
        </w:rPr>
        <w:t xml:space="preserve">205чол. Витрати на </w:t>
      </w:r>
      <w:r>
        <w:rPr>
          <w:sz w:val="28"/>
          <w:szCs w:val="28"/>
          <w:lang w:val="uk-UA"/>
        </w:rPr>
        <w:t xml:space="preserve"> </w:t>
      </w:r>
      <w:r w:rsidR="00A817A7">
        <w:rPr>
          <w:sz w:val="28"/>
          <w:szCs w:val="28"/>
          <w:lang w:val="uk-UA"/>
        </w:rPr>
        <w:t>оплату</w:t>
      </w:r>
      <w:r w:rsidR="00714685">
        <w:rPr>
          <w:sz w:val="28"/>
          <w:szCs w:val="28"/>
          <w:lang w:val="uk-UA"/>
        </w:rPr>
        <w:t xml:space="preserve"> праці працівників за </w:t>
      </w:r>
      <w:r w:rsidR="00A817A7">
        <w:rPr>
          <w:sz w:val="28"/>
          <w:szCs w:val="28"/>
          <w:lang w:val="uk-UA"/>
        </w:rPr>
        <w:t>1 квартал 2018</w:t>
      </w:r>
      <w:r w:rsidR="00985C0A">
        <w:rPr>
          <w:sz w:val="28"/>
          <w:szCs w:val="28"/>
          <w:lang w:val="uk-UA"/>
        </w:rPr>
        <w:t xml:space="preserve"> року</w:t>
      </w:r>
      <w:r w:rsidR="00A817A7">
        <w:rPr>
          <w:sz w:val="28"/>
          <w:szCs w:val="28"/>
          <w:lang w:val="uk-UA"/>
        </w:rPr>
        <w:t xml:space="preserve"> становлять</w:t>
      </w:r>
      <w:r>
        <w:rPr>
          <w:sz w:val="28"/>
          <w:szCs w:val="28"/>
          <w:lang w:val="uk-UA"/>
        </w:rPr>
        <w:t xml:space="preserve"> </w:t>
      </w:r>
      <w:r w:rsidR="00A817A7">
        <w:rPr>
          <w:sz w:val="28"/>
          <w:szCs w:val="28"/>
          <w:lang w:val="uk-UA"/>
        </w:rPr>
        <w:t>3692</w:t>
      </w:r>
      <w:r>
        <w:rPr>
          <w:sz w:val="28"/>
          <w:szCs w:val="28"/>
          <w:lang w:val="uk-UA"/>
        </w:rPr>
        <w:t xml:space="preserve"> тис. грн. </w:t>
      </w:r>
      <w:r w:rsidR="00F116E1">
        <w:rPr>
          <w:sz w:val="28"/>
          <w:szCs w:val="28"/>
          <w:lang w:val="uk-UA"/>
        </w:rPr>
        <w:t>( з урахуванням</w:t>
      </w:r>
      <w:r w:rsidR="00A817A7">
        <w:rPr>
          <w:sz w:val="28"/>
          <w:szCs w:val="28"/>
          <w:lang w:val="uk-UA"/>
        </w:rPr>
        <w:t xml:space="preserve"> </w:t>
      </w:r>
      <w:r w:rsidR="00A81164">
        <w:rPr>
          <w:sz w:val="28"/>
          <w:szCs w:val="28"/>
          <w:lang w:val="uk-UA"/>
        </w:rPr>
        <w:t>лікарняних)</w:t>
      </w:r>
    </w:p>
    <w:p w:rsidR="00A817A7" w:rsidRDefault="00A817A7" w:rsidP="00384050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Середньомісячні витрати на оплату праці одного працівника становить 6003,3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A81164">
        <w:rPr>
          <w:sz w:val="28"/>
          <w:szCs w:val="28"/>
          <w:lang w:val="uk-UA"/>
        </w:rPr>
        <w:t xml:space="preserve"> ( з урахуванням лікарняних)</w:t>
      </w:r>
    </w:p>
    <w:p w:rsidR="00384050" w:rsidRDefault="00384050" w:rsidP="00384050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Середньомісячна заробітна плата -</w:t>
      </w:r>
      <w:r w:rsidR="00A817A7">
        <w:rPr>
          <w:sz w:val="28"/>
          <w:szCs w:val="28"/>
          <w:lang w:val="uk-UA"/>
        </w:rPr>
        <w:t>5667,9</w:t>
      </w:r>
      <w:r>
        <w:rPr>
          <w:sz w:val="28"/>
          <w:szCs w:val="28"/>
          <w:lang w:val="uk-UA"/>
        </w:rPr>
        <w:t xml:space="preserve"> грн.</w:t>
      </w:r>
    </w:p>
    <w:p w:rsidR="00E47268" w:rsidRDefault="00384050" w:rsidP="003840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Капітальні інвестиції</w:t>
      </w:r>
      <w:r w:rsidR="00F116E1">
        <w:rPr>
          <w:sz w:val="28"/>
          <w:szCs w:val="28"/>
          <w:lang w:val="uk-UA"/>
        </w:rPr>
        <w:t xml:space="preserve"> за перший квартал становлять</w:t>
      </w:r>
      <w:r w:rsidR="00A81164">
        <w:rPr>
          <w:sz w:val="28"/>
          <w:szCs w:val="28"/>
          <w:lang w:val="uk-UA"/>
        </w:rPr>
        <w:t xml:space="preserve"> 8</w:t>
      </w:r>
      <w:r w:rsidR="008C3B28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тис грн. </w:t>
      </w:r>
    </w:p>
    <w:p w:rsidR="00F116E1" w:rsidRPr="005E359B" w:rsidRDefault="00F116E1" w:rsidP="00F116E1">
      <w:pPr>
        <w:jc w:val="both"/>
        <w:rPr>
          <w:sz w:val="28"/>
          <w:szCs w:val="28"/>
          <w:lang w:val="uk-UA"/>
        </w:rPr>
      </w:pPr>
      <w:r w:rsidRPr="005E359B">
        <w:rPr>
          <w:sz w:val="28"/>
          <w:szCs w:val="28"/>
          <w:lang w:val="uk-UA"/>
        </w:rPr>
        <w:t xml:space="preserve">Станом на 01.04.2018 року  протоколами №7 та 8 від 26 травня 2017 року   обласною комісією з узгодження обсягу заборгованості з різниці в тарифах погоджена сума 3074858,62 грн.(заборгованість за 2014-2015 року) </w:t>
      </w:r>
    </w:p>
    <w:p w:rsidR="00F116E1" w:rsidRDefault="00F116E1" w:rsidP="00F116E1">
      <w:pPr>
        <w:jc w:val="both"/>
        <w:rPr>
          <w:sz w:val="28"/>
          <w:szCs w:val="28"/>
          <w:lang w:val="uk-UA"/>
        </w:rPr>
      </w:pPr>
      <w:r w:rsidRPr="005E359B">
        <w:rPr>
          <w:sz w:val="28"/>
          <w:szCs w:val="28"/>
          <w:lang w:val="uk-UA"/>
        </w:rPr>
        <w:t xml:space="preserve">Залишок, після погашення в 2017 році 1155643,18 </w:t>
      </w:r>
      <w:proofErr w:type="spellStart"/>
      <w:r w:rsidRPr="005E359B">
        <w:rPr>
          <w:sz w:val="28"/>
          <w:szCs w:val="28"/>
          <w:lang w:val="uk-UA"/>
        </w:rPr>
        <w:t>грн</w:t>
      </w:r>
      <w:proofErr w:type="spellEnd"/>
      <w:r w:rsidRPr="005E359B">
        <w:rPr>
          <w:sz w:val="28"/>
          <w:szCs w:val="28"/>
          <w:lang w:val="uk-UA"/>
        </w:rPr>
        <w:t xml:space="preserve"> якими  погашена заборгованість по  ПДВ становить 1919215,44 </w:t>
      </w:r>
      <w:proofErr w:type="spellStart"/>
      <w:r w:rsidRPr="005E359B">
        <w:rPr>
          <w:sz w:val="28"/>
          <w:szCs w:val="28"/>
          <w:lang w:val="uk-UA"/>
        </w:rPr>
        <w:t>грн</w:t>
      </w:r>
      <w:proofErr w:type="spellEnd"/>
      <w:r w:rsidRPr="005E359B">
        <w:rPr>
          <w:sz w:val="28"/>
          <w:szCs w:val="28"/>
          <w:lang w:val="uk-UA"/>
        </w:rPr>
        <w:t xml:space="preserve">  </w:t>
      </w:r>
    </w:p>
    <w:p w:rsidR="00126BB3" w:rsidRPr="00066791" w:rsidRDefault="00126BB3" w:rsidP="00F116E1">
      <w:pPr>
        <w:jc w:val="both"/>
        <w:rPr>
          <w:b/>
          <w:sz w:val="28"/>
          <w:szCs w:val="28"/>
          <w:lang w:val="uk-UA"/>
        </w:rPr>
      </w:pPr>
    </w:p>
    <w:p w:rsidR="0002349A" w:rsidRDefault="0002349A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П.М.</w:t>
      </w:r>
      <w:proofErr w:type="spellStart"/>
      <w:r>
        <w:rPr>
          <w:sz w:val="28"/>
          <w:szCs w:val="28"/>
          <w:lang w:val="uk-UA"/>
        </w:rPr>
        <w:t>Лабузький</w:t>
      </w:r>
      <w:proofErr w:type="spellEnd"/>
    </w:p>
    <w:p w:rsidR="00082981" w:rsidRDefault="00082981" w:rsidP="0002349A">
      <w:pPr>
        <w:jc w:val="both"/>
        <w:rPr>
          <w:sz w:val="28"/>
          <w:szCs w:val="28"/>
          <w:lang w:val="uk-UA"/>
        </w:rPr>
      </w:pPr>
    </w:p>
    <w:p w:rsidR="0002349A" w:rsidRDefault="0002349A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економіст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Л.Т.</w:t>
      </w:r>
      <w:proofErr w:type="spellStart"/>
      <w:r>
        <w:rPr>
          <w:sz w:val="28"/>
          <w:szCs w:val="28"/>
          <w:lang w:val="uk-UA"/>
        </w:rPr>
        <w:t>Черпіта</w:t>
      </w:r>
      <w:proofErr w:type="spellEnd"/>
    </w:p>
    <w:p w:rsidR="004A6E52" w:rsidRDefault="004A6E52" w:rsidP="004A6E52">
      <w:pPr>
        <w:pStyle w:val="a5"/>
        <w:ind w:left="40" w:right="320"/>
        <w:jc w:val="center"/>
        <w:rPr>
          <w:rStyle w:val="ArialUnicodeMS"/>
          <w:b/>
          <w:sz w:val="24"/>
          <w:lang w:eastAsia="uk-UA"/>
        </w:rPr>
      </w:pPr>
    </w:p>
    <w:sectPr w:rsidR="004A6E52" w:rsidSect="00C4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8C9451A"/>
    <w:multiLevelType w:val="singleLevel"/>
    <w:tmpl w:val="55B6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164C29"/>
    <w:multiLevelType w:val="hybridMultilevel"/>
    <w:tmpl w:val="EE12C53E"/>
    <w:lvl w:ilvl="0" w:tplc="BFF49008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1BB5875"/>
    <w:multiLevelType w:val="hybridMultilevel"/>
    <w:tmpl w:val="5D60C65A"/>
    <w:lvl w:ilvl="0" w:tplc="BA7A7B36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D5F2E"/>
    <w:multiLevelType w:val="hybridMultilevel"/>
    <w:tmpl w:val="1AC4529E"/>
    <w:lvl w:ilvl="0" w:tplc="E6D2B228">
      <w:start w:val="1"/>
      <w:numFmt w:val="decimal"/>
      <w:lvlText w:val="%1."/>
      <w:lvlJc w:val="left"/>
      <w:pPr>
        <w:ind w:left="405" w:hanging="40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C6BE3"/>
    <w:multiLevelType w:val="hybridMultilevel"/>
    <w:tmpl w:val="83C8FCD4"/>
    <w:lvl w:ilvl="0" w:tplc="0419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F7502"/>
    <w:multiLevelType w:val="hybridMultilevel"/>
    <w:tmpl w:val="B98CB28A"/>
    <w:lvl w:ilvl="0" w:tplc="E0CCA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256AE"/>
    <w:multiLevelType w:val="hybridMultilevel"/>
    <w:tmpl w:val="CF0485E4"/>
    <w:lvl w:ilvl="0" w:tplc="DAEE7D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7082FCE"/>
    <w:multiLevelType w:val="hybridMultilevel"/>
    <w:tmpl w:val="A37C35E0"/>
    <w:lvl w:ilvl="0" w:tplc="62049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CC"/>
    <w:rsid w:val="00004DFB"/>
    <w:rsid w:val="000070C6"/>
    <w:rsid w:val="0002349A"/>
    <w:rsid w:val="000268E9"/>
    <w:rsid w:val="00056C11"/>
    <w:rsid w:val="000645FE"/>
    <w:rsid w:val="00080F5F"/>
    <w:rsid w:val="00082981"/>
    <w:rsid w:val="000D49B6"/>
    <w:rsid w:val="000F2F99"/>
    <w:rsid w:val="00100A2A"/>
    <w:rsid w:val="00105D38"/>
    <w:rsid w:val="00106237"/>
    <w:rsid w:val="00112419"/>
    <w:rsid w:val="0011624E"/>
    <w:rsid w:val="00123294"/>
    <w:rsid w:val="00125A0B"/>
    <w:rsid w:val="00126BB3"/>
    <w:rsid w:val="00140C56"/>
    <w:rsid w:val="001432CD"/>
    <w:rsid w:val="0015477A"/>
    <w:rsid w:val="00177E1A"/>
    <w:rsid w:val="00194DC7"/>
    <w:rsid w:val="001A01E7"/>
    <w:rsid w:val="002377EE"/>
    <w:rsid w:val="002537D2"/>
    <w:rsid w:val="00280CAE"/>
    <w:rsid w:val="002830A1"/>
    <w:rsid w:val="00286E80"/>
    <w:rsid w:val="00291316"/>
    <w:rsid w:val="0029575A"/>
    <w:rsid w:val="002B141D"/>
    <w:rsid w:val="002D4255"/>
    <w:rsid w:val="002E2F07"/>
    <w:rsid w:val="002E717D"/>
    <w:rsid w:val="00364199"/>
    <w:rsid w:val="00384050"/>
    <w:rsid w:val="003973CC"/>
    <w:rsid w:val="003A302E"/>
    <w:rsid w:val="003A61D2"/>
    <w:rsid w:val="003D45D2"/>
    <w:rsid w:val="003F274B"/>
    <w:rsid w:val="003F3BDB"/>
    <w:rsid w:val="00402078"/>
    <w:rsid w:val="00414751"/>
    <w:rsid w:val="00442FDD"/>
    <w:rsid w:val="0046557F"/>
    <w:rsid w:val="00474030"/>
    <w:rsid w:val="00474F97"/>
    <w:rsid w:val="00481F90"/>
    <w:rsid w:val="00487CEC"/>
    <w:rsid w:val="004A6D4B"/>
    <w:rsid w:val="004A6E52"/>
    <w:rsid w:val="004B42EB"/>
    <w:rsid w:val="004C7C6B"/>
    <w:rsid w:val="004D6039"/>
    <w:rsid w:val="004F561E"/>
    <w:rsid w:val="0056270E"/>
    <w:rsid w:val="005637F1"/>
    <w:rsid w:val="00564E0B"/>
    <w:rsid w:val="005A0458"/>
    <w:rsid w:val="005B1C8E"/>
    <w:rsid w:val="005E4C5F"/>
    <w:rsid w:val="005E7ECE"/>
    <w:rsid w:val="005F4838"/>
    <w:rsid w:val="00604755"/>
    <w:rsid w:val="0061346E"/>
    <w:rsid w:val="00631B03"/>
    <w:rsid w:val="0063279C"/>
    <w:rsid w:val="006334E2"/>
    <w:rsid w:val="0065343E"/>
    <w:rsid w:val="00660695"/>
    <w:rsid w:val="00672978"/>
    <w:rsid w:val="00675DCE"/>
    <w:rsid w:val="0068222F"/>
    <w:rsid w:val="006861A8"/>
    <w:rsid w:val="006A4546"/>
    <w:rsid w:val="006B3E1B"/>
    <w:rsid w:val="006B5322"/>
    <w:rsid w:val="006B5DB6"/>
    <w:rsid w:val="006C596D"/>
    <w:rsid w:val="006E6DCD"/>
    <w:rsid w:val="006E70D5"/>
    <w:rsid w:val="00714685"/>
    <w:rsid w:val="0071638F"/>
    <w:rsid w:val="007469B4"/>
    <w:rsid w:val="00773FFE"/>
    <w:rsid w:val="0077646D"/>
    <w:rsid w:val="00784D0B"/>
    <w:rsid w:val="00785670"/>
    <w:rsid w:val="0079118A"/>
    <w:rsid w:val="007B11F4"/>
    <w:rsid w:val="007C0A94"/>
    <w:rsid w:val="007C2420"/>
    <w:rsid w:val="007C76A3"/>
    <w:rsid w:val="007F5656"/>
    <w:rsid w:val="008001EA"/>
    <w:rsid w:val="008019D1"/>
    <w:rsid w:val="00802AA8"/>
    <w:rsid w:val="008376A0"/>
    <w:rsid w:val="00861A84"/>
    <w:rsid w:val="0088126C"/>
    <w:rsid w:val="00881C73"/>
    <w:rsid w:val="008A36E4"/>
    <w:rsid w:val="008C3B28"/>
    <w:rsid w:val="008C5E6D"/>
    <w:rsid w:val="008D23F1"/>
    <w:rsid w:val="008D49D1"/>
    <w:rsid w:val="008E0F89"/>
    <w:rsid w:val="00910397"/>
    <w:rsid w:val="00923951"/>
    <w:rsid w:val="009248A8"/>
    <w:rsid w:val="009255F7"/>
    <w:rsid w:val="00933514"/>
    <w:rsid w:val="009369F9"/>
    <w:rsid w:val="00937067"/>
    <w:rsid w:val="009412F6"/>
    <w:rsid w:val="00945D0F"/>
    <w:rsid w:val="00964AF2"/>
    <w:rsid w:val="009707BE"/>
    <w:rsid w:val="00985C0A"/>
    <w:rsid w:val="00986AA4"/>
    <w:rsid w:val="0098768D"/>
    <w:rsid w:val="00987D94"/>
    <w:rsid w:val="009D33D4"/>
    <w:rsid w:val="009D45E8"/>
    <w:rsid w:val="00A21030"/>
    <w:rsid w:val="00A55718"/>
    <w:rsid w:val="00A561C6"/>
    <w:rsid w:val="00A66FF9"/>
    <w:rsid w:val="00A756FD"/>
    <w:rsid w:val="00A80173"/>
    <w:rsid w:val="00A81164"/>
    <w:rsid w:val="00A817A7"/>
    <w:rsid w:val="00A91E90"/>
    <w:rsid w:val="00AA3F05"/>
    <w:rsid w:val="00AA6572"/>
    <w:rsid w:val="00AC229B"/>
    <w:rsid w:val="00AE3E38"/>
    <w:rsid w:val="00B12878"/>
    <w:rsid w:val="00B12A8D"/>
    <w:rsid w:val="00B32601"/>
    <w:rsid w:val="00B508B7"/>
    <w:rsid w:val="00B5481C"/>
    <w:rsid w:val="00B6533C"/>
    <w:rsid w:val="00B66ED0"/>
    <w:rsid w:val="00B73247"/>
    <w:rsid w:val="00B8657D"/>
    <w:rsid w:val="00BC3135"/>
    <w:rsid w:val="00BC56DE"/>
    <w:rsid w:val="00C07B8B"/>
    <w:rsid w:val="00C1106F"/>
    <w:rsid w:val="00C12CB1"/>
    <w:rsid w:val="00C230C9"/>
    <w:rsid w:val="00C42C9F"/>
    <w:rsid w:val="00C5498C"/>
    <w:rsid w:val="00C62966"/>
    <w:rsid w:val="00C63821"/>
    <w:rsid w:val="00C86034"/>
    <w:rsid w:val="00C871EC"/>
    <w:rsid w:val="00CA4BDB"/>
    <w:rsid w:val="00CC33FF"/>
    <w:rsid w:val="00CE3556"/>
    <w:rsid w:val="00CF6C54"/>
    <w:rsid w:val="00D361E2"/>
    <w:rsid w:val="00D42A6B"/>
    <w:rsid w:val="00D47DCC"/>
    <w:rsid w:val="00D55D40"/>
    <w:rsid w:val="00D673E7"/>
    <w:rsid w:val="00D75D7D"/>
    <w:rsid w:val="00DB1ECE"/>
    <w:rsid w:val="00DD19EA"/>
    <w:rsid w:val="00DD5BF2"/>
    <w:rsid w:val="00DD693F"/>
    <w:rsid w:val="00E243BE"/>
    <w:rsid w:val="00E24D70"/>
    <w:rsid w:val="00E334C9"/>
    <w:rsid w:val="00E3407D"/>
    <w:rsid w:val="00E40CA1"/>
    <w:rsid w:val="00E47268"/>
    <w:rsid w:val="00E563F0"/>
    <w:rsid w:val="00E85337"/>
    <w:rsid w:val="00EA5806"/>
    <w:rsid w:val="00EB5E64"/>
    <w:rsid w:val="00EB7C2A"/>
    <w:rsid w:val="00ED2469"/>
    <w:rsid w:val="00EE5EEC"/>
    <w:rsid w:val="00F0287F"/>
    <w:rsid w:val="00F116E1"/>
    <w:rsid w:val="00F25A11"/>
    <w:rsid w:val="00F27BE8"/>
    <w:rsid w:val="00F316BF"/>
    <w:rsid w:val="00F5434B"/>
    <w:rsid w:val="00F70BE2"/>
    <w:rsid w:val="00FB5212"/>
    <w:rsid w:val="00FC5C46"/>
    <w:rsid w:val="00FC686F"/>
    <w:rsid w:val="00FC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4C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3973CC"/>
  </w:style>
  <w:style w:type="paragraph" w:styleId="a4">
    <w:name w:val="No Spacing"/>
    <w:uiPriority w:val="1"/>
    <w:qFormat/>
    <w:rsid w:val="0029575A"/>
    <w:pPr>
      <w:spacing w:after="0" w:line="240" w:lineRule="auto"/>
    </w:pPr>
  </w:style>
  <w:style w:type="paragraph" w:styleId="a5">
    <w:name w:val="Body Text"/>
    <w:basedOn w:val="a"/>
    <w:link w:val="a6"/>
    <w:rsid w:val="009248A8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248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4A6E52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ArialUnicodeMS">
    <w:name w:val="Основной текст + Arial Unicode MS"/>
    <w:basedOn w:val="a0"/>
    <w:uiPriority w:val="99"/>
    <w:rsid w:val="004A6E52"/>
    <w:rPr>
      <w:rFonts w:ascii="Arial Unicode MS" w:eastAsia="Arial Unicode MS" w:hAnsi="Arial" w:cs="Arial Unicode MS"/>
      <w:sz w:val="19"/>
      <w:szCs w:val="19"/>
      <w:shd w:val="clear" w:color="auto" w:fill="FFFFFF"/>
    </w:rPr>
  </w:style>
  <w:style w:type="character" w:customStyle="1" w:styleId="ArialUnicodeMS1">
    <w:name w:val="Основной текст + Arial Unicode MS1"/>
    <w:aliases w:val="10 pt,Полужирный"/>
    <w:basedOn w:val="a0"/>
    <w:uiPriority w:val="99"/>
    <w:rsid w:val="004A6E52"/>
    <w:rPr>
      <w:rFonts w:ascii="Arial Unicode MS" w:eastAsia="Arial Unicode MS" w:hAnsi="Arial" w:cs="Arial Unicode MS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A6E52"/>
    <w:pPr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table" w:styleId="a7">
    <w:name w:val="Table Grid"/>
    <w:basedOn w:val="a1"/>
    <w:uiPriority w:val="99"/>
    <w:rsid w:val="004A6E52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334C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4235-77B9-41FB-815E-DFD8F1B3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nach_vv</dc:creator>
  <cp:keywords/>
  <dc:description/>
  <cp:lastModifiedBy>gol_ekon</cp:lastModifiedBy>
  <cp:revision>18</cp:revision>
  <cp:lastPrinted>2018-05-04T06:15:00Z</cp:lastPrinted>
  <dcterms:created xsi:type="dcterms:W3CDTF">2017-04-12T12:34:00Z</dcterms:created>
  <dcterms:modified xsi:type="dcterms:W3CDTF">2018-05-04T07:21:00Z</dcterms:modified>
</cp:coreProperties>
</file>